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69B9" w14:textId="357C608E" w:rsidR="00D209FA" w:rsidRPr="00B4292C" w:rsidRDefault="00E7486C" w:rsidP="00095089">
      <w:pPr>
        <w:spacing w:before="60" w:after="6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Workplace</w:t>
      </w:r>
      <w:r w:rsidR="00570A0A">
        <w:rPr>
          <w:rFonts w:ascii="Arial" w:hAnsi="Arial" w:cs="Arial"/>
          <w:b/>
          <w:sz w:val="32"/>
          <w:szCs w:val="32"/>
        </w:rPr>
        <w:t xml:space="preserve"> Health </w:t>
      </w:r>
      <w:r>
        <w:rPr>
          <w:rFonts w:ascii="Arial" w:hAnsi="Arial" w:cs="Arial"/>
          <w:b/>
          <w:sz w:val="32"/>
          <w:szCs w:val="32"/>
        </w:rPr>
        <w:t>and Safety</w:t>
      </w:r>
    </w:p>
    <w:p w14:paraId="5BB8BBA4" w14:textId="053CDA80" w:rsidR="00D209FA" w:rsidRDefault="00473710" w:rsidP="00E7486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</w:t>
      </w:r>
    </w:p>
    <w:p w14:paraId="0A97213E" w14:textId="77777777" w:rsidR="00301CE0" w:rsidRDefault="00301CE0" w:rsidP="00E7486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86804D0" w14:textId="3A854DE4" w:rsidR="00301CE0" w:rsidRDefault="007939F3" w:rsidP="00386FF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that </w:t>
      </w:r>
      <w:r w:rsidR="00E7486C">
        <w:rPr>
          <w:rFonts w:ascii="Arial" w:hAnsi="Arial" w:cs="Arial"/>
          <w:sz w:val="22"/>
          <w:szCs w:val="22"/>
        </w:rPr>
        <w:t xml:space="preserve">Community Development Workers Association Inc </w:t>
      </w:r>
      <w:r w:rsidR="00301CE0">
        <w:rPr>
          <w:rFonts w:ascii="Arial" w:hAnsi="Arial" w:cs="Arial"/>
          <w:sz w:val="22"/>
          <w:szCs w:val="22"/>
        </w:rPr>
        <w:t>(</w:t>
      </w:r>
      <w:r w:rsidR="00E7486C">
        <w:rPr>
          <w:rFonts w:ascii="Arial" w:hAnsi="Arial" w:cs="Arial"/>
          <w:sz w:val="22"/>
          <w:szCs w:val="22"/>
        </w:rPr>
        <w:t>CDWAI</w:t>
      </w:r>
      <w:r w:rsidR="00301CE0">
        <w:rPr>
          <w:rFonts w:ascii="Arial" w:hAnsi="Arial" w:cs="Arial"/>
          <w:sz w:val="22"/>
          <w:szCs w:val="22"/>
        </w:rPr>
        <w:t>)</w:t>
      </w:r>
      <w:r w:rsidR="00E7486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meets its duties under the </w:t>
      </w:r>
      <w:r w:rsidR="00386FF9">
        <w:rPr>
          <w:rFonts w:ascii="Arial" w:hAnsi="Arial" w:cs="Arial"/>
          <w:sz w:val="22"/>
          <w:szCs w:val="22"/>
        </w:rPr>
        <w:t xml:space="preserve">Papua New Guinea </w:t>
      </w:r>
      <w:r w:rsidR="00386FF9" w:rsidRPr="00386FF9">
        <w:rPr>
          <w:rFonts w:ascii="Arial" w:hAnsi="Arial" w:cs="Arial"/>
          <w:sz w:val="22"/>
          <w:szCs w:val="22"/>
        </w:rPr>
        <w:t xml:space="preserve">Industrial Safety, Health and </w:t>
      </w:r>
      <w:r w:rsidR="00386FF9">
        <w:rPr>
          <w:rFonts w:ascii="Arial" w:hAnsi="Arial" w:cs="Arial"/>
          <w:sz w:val="22"/>
          <w:szCs w:val="22"/>
        </w:rPr>
        <w:t>Welfar</w:t>
      </w:r>
      <w:r w:rsidR="00386FF9" w:rsidRPr="00386FF9">
        <w:rPr>
          <w:rFonts w:ascii="Arial" w:hAnsi="Arial" w:cs="Arial"/>
          <w:sz w:val="22"/>
          <w:szCs w:val="22"/>
        </w:rPr>
        <w:t>e Act of 1961</w:t>
      </w:r>
      <w:r w:rsidR="00386FF9">
        <w:rPr>
          <w:rFonts w:ascii="Arial" w:hAnsi="Arial" w:cs="Arial"/>
          <w:sz w:val="22"/>
          <w:szCs w:val="22"/>
        </w:rPr>
        <w:t>.</w:t>
      </w:r>
    </w:p>
    <w:p w14:paraId="4455864E" w14:textId="77777777" w:rsidR="00301CE0" w:rsidRDefault="00E7486C" w:rsidP="00386FF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CDWAI</w:t>
      </w:r>
      <w:r w:rsidR="000F2135" w:rsidRPr="000F2135">
        <w:rPr>
          <w:rFonts w:ascii="Arial" w:hAnsi="Arial" w:cs="Arial"/>
          <w:sz w:val="22"/>
          <w:szCs w:val="22"/>
        </w:rPr>
        <w:t xml:space="preserve"> </w:t>
      </w:r>
      <w:r w:rsidR="000F2135" w:rsidRPr="00A52C82">
        <w:rPr>
          <w:rFonts w:ascii="Arial" w:hAnsi="Arial" w:cs="Arial"/>
          <w:color w:val="000000"/>
          <w:sz w:val="22"/>
          <w:szCs w:val="22"/>
        </w:rPr>
        <w:t>r</w:t>
      </w:r>
      <w:r w:rsidR="00570A0A" w:rsidRPr="00A52C82">
        <w:rPr>
          <w:rFonts w:ascii="Arial" w:hAnsi="Arial" w:cs="Arial"/>
          <w:color w:val="000000"/>
          <w:sz w:val="22"/>
          <w:szCs w:val="22"/>
        </w:rPr>
        <w:t>ecogni</w:t>
      </w:r>
      <w:r w:rsidR="00A86EE1" w:rsidRPr="00A52C82">
        <w:rPr>
          <w:rFonts w:ascii="Arial" w:hAnsi="Arial" w:cs="Arial"/>
          <w:color w:val="000000"/>
          <w:sz w:val="22"/>
          <w:szCs w:val="22"/>
        </w:rPr>
        <w:t>s</w:t>
      </w:r>
      <w:r w:rsidR="00570A0A" w:rsidRPr="00A52C82">
        <w:rPr>
          <w:rFonts w:ascii="Arial" w:hAnsi="Arial" w:cs="Arial"/>
          <w:color w:val="000000"/>
          <w:sz w:val="22"/>
          <w:szCs w:val="22"/>
        </w:rPr>
        <w:t>es</w:t>
      </w:r>
      <w:r w:rsidR="00570A0A" w:rsidRPr="000F2135">
        <w:rPr>
          <w:rFonts w:ascii="Arial" w:hAnsi="Arial" w:cs="Arial"/>
          <w:sz w:val="22"/>
          <w:szCs w:val="22"/>
        </w:rPr>
        <w:t xml:space="preserve"> its obligations </w:t>
      </w:r>
      <w:r w:rsidR="00E46146">
        <w:rPr>
          <w:rFonts w:ascii="Arial" w:hAnsi="Arial" w:cs="Arial"/>
          <w:sz w:val="22"/>
          <w:szCs w:val="22"/>
        </w:rPr>
        <w:t>to inform and keep safe all team members, employees, participants and community members and all other visitors</w:t>
      </w:r>
      <w:r w:rsidR="00570A0A" w:rsidRPr="000F2135">
        <w:rPr>
          <w:rFonts w:ascii="Arial" w:hAnsi="Arial" w:cs="Arial"/>
          <w:sz w:val="22"/>
          <w:szCs w:val="22"/>
        </w:rPr>
        <w:t xml:space="preserve"> who may </w:t>
      </w:r>
      <w:r>
        <w:rPr>
          <w:rFonts w:ascii="Arial" w:hAnsi="Arial" w:cs="Arial"/>
          <w:sz w:val="22"/>
          <w:szCs w:val="22"/>
        </w:rPr>
        <w:t>observe workshops, training days and other activities</w:t>
      </w:r>
      <w:r w:rsidR="00570A0A" w:rsidRPr="000F2135">
        <w:rPr>
          <w:rFonts w:ascii="Arial" w:hAnsi="Arial" w:cs="Arial"/>
          <w:sz w:val="22"/>
          <w:szCs w:val="22"/>
        </w:rPr>
        <w:t>.</w:t>
      </w:r>
      <w:r w:rsidR="00E46146" w:rsidRPr="00E46146">
        <w:rPr>
          <w:rFonts w:ascii="Arial" w:hAnsi="Arial" w:cs="Arial"/>
          <w:sz w:val="22"/>
          <w:szCs w:val="22"/>
        </w:rPr>
        <w:t xml:space="preserve"> </w:t>
      </w:r>
    </w:p>
    <w:p w14:paraId="50C53D91" w14:textId="2709F700" w:rsidR="002817B7" w:rsidRPr="00386FF9" w:rsidRDefault="00E46146" w:rsidP="00386FF9">
      <w:pPr>
        <w:spacing w:after="120"/>
        <w:rPr>
          <w:rFonts w:ascii="Times" w:hAnsi="Times"/>
          <w:sz w:val="37"/>
          <w:szCs w:val="37"/>
        </w:rPr>
      </w:pPr>
      <w:r>
        <w:rPr>
          <w:rFonts w:ascii="Arial" w:hAnsi="Arial" w:cs="Arial"/>
          <w:sz w:val="22"/>
          <w:szCs w:val="22"/>
        </w:rPr>
        <w:t>CDWAI</w:t>
      </w:r>
      <w:r w:rsidRPr="000F2135">
        <w:rPr>
          <w:rFonts w:ascii="Arial" w:hAnsi="Arial" w:cs="Arial"/>
          <w:sz w:val="22"/>
          <w:szCs w:val="22"/>
        </w:rPr>
        <w:t xml:space="preserve"> is committed to the</w:t>
      </w:r>
      <w:r>
        <w:rPr>
          <w:rFonts w:ascii="Arial" w:hAnsi="Arial" w:cs="Arial"/>
          <w:sz w:val="22"/>
          <w:szCs w:val="22"/>
        </w:rPr>
        <w:t>ir</w:t>
      </w:r>
      <w:r w:rsidRPr="000F2135">
        <w:rPr>
          <w:rFonts w:ascii="Arial" w:hAnsi="Arial" w:cs="Arial"/>
          <w:sz w:val="22"/>
          <w:szCs w:val="22"/>
        </w:rPr>
        <w:t xml:space="preserve"> safety</w:t>
      </w:r>
      <w:r>
        <w:rPr>
          <w:rFonts w:ascii="Arial" w:hAnsi="Arial" w:cs="Arial"/>
          <w:sz w:val="22"/>
          <w:szCs w:val="22"/>
        </w:rPr>
        <w:t>, health</w:t>
      </w:r>
      <w:r w:rsidRPr="000F2135">
        <w:rPr>
          <w:rFonts w:ascii="Arial" w:hAnsi="Arial" w:cs="Arial"/>
          <w:sz w:val="22"/>
          <w:szCs w:val="22"/>
        </w:rPr>
        <w:t xml:space="preserve"> and welfare</w:t>
      </w:r>
      <w:r>
        <w:rPr>
          <w:rFonts w:ascii="Arial" w:hAnsi="Arial" w:cs="Arial"/>
          <w:sz w:val="22"/>
          <w:szCs w:val="22"/>
        </w:rPr>
        <w:t>.</w:t>
      </w:r>
    </w:p>
    <w:p w14:paraId="25DBB3A0" w14:textId="45B4876F" w:rsidR="007939F3" w:rsidRPr="000F2135" w:rsidRDefault="00E7486C" w:rsidP="00BB62EA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CDWAI</w:t>
      </w:r>
      <w:r w:rsidR="00570A0A" w:rsidRPr="000F2135">
        <w:rPr>
          <w:rFonts w:ascii="Arial" w:hAnsi="Arial" w:cs="Arial"/>
          <w:sz w:val="22"/>
          <w:szCs w:val="22"/>
        </w:rPr>
        <w:t xml:space="preserve"> </w:t>
      </w:r>
      <w:r w:rsidR="00F13663">
        <w:rPr>
          <w:rFonts w:ascii="Arial" w:hAnsi="Arial" w:cs="Arial"/>
          <w:sz w:val="22"/>
          <w:szCs w:val="22"/>
        </w:rPr>
        <w:t>team members, including</w:t>
      </w:r>
      <w:r w:rsidR="00E46146">
        <w:rPr>
          <w:rFonts w:ascii="Arial" w:hAnsi="Arial" w:cs="Arial"/>
          <w:sz w:val="22"/>
          <w:szCs w:val="22"/>
        </w:rPr>
        <w:t xml:space="preserve"> </w:t>
      </w:r>
      <w:r w:rsidR="00F13663">
        <w:rPr>
          <w:rFonts w:ascii="Arial" w:hAnsi="Arial" w:cs="Arial"/>
          <w:sz w:val="22"/>
          <w:szCs w:val="22"/>
        </w:rPr>
        <w:t>employees, volunteers and</w:t>
      </w:r>
      <w:r w:rsidR="00E46146">
        <w:rPr>
          <w:rFonts w:ascii="Arial" w:hAnsi="Arial" w:cs="Arial"/>
          <w:sz w:val="22"/>
          <w:szCs w:val="22"/>
        </w:rPr>
        <w:t xml:space="preserve"> </w:t>
      </w:r>
      <w:r w:rsidR="00F13663">
        <w:rPr>
          <w:rFonts w:ascii="Arial" w:hAnsi="Arial" w:cs="Arial"/>
          <w:sz w:val="22"/>
          <w:szCs w:val="22"/>
        </w:rPr>
        <w:t>students on placement, and contractors</w:t>
      </w:r>
      <w:r w:rsidR="00E46146">
        <w:rPr>
          <w:rFonts w:ascii="Arial" w:hAnsi="Arial" w:cs="Arial"/>
          <w:sz w:val="22"/>
          <w:szCs w:val="22"/>
        </w:rPr>
        <w:t>, will aim</w:t>
      </w:r>
      <w:r w:rsidR="00570A0A" w:rsidRPr="000F2135">
        <w:rPr>
          <w:rFonts w:ascii="Arial" w:hAnsi="Arial" w:cs="Arial"/>
          <w:sz w:val="22"/>
          <w:szCs w:val="22"/>
        </w:rPr>
        <w:t xml:space="preserve"> to minimi</w:t>
      </w:r>
      <w:r w:rsidR="00A86EE1" w:rsidRPr="000F2135">
        <w:rPr>
          <w:rFonts w:ascii="Arial" w:hAnsi="Arial" w:cs="Arial"/>
          <w:sz w:val="22"/>
          <w:szCs w:val="22"/>
        </w:rPr>
        <w:t>s</w:t>
      </w:r>
      <w:r w:rsidR="00570A0A" w:rsidRPr="000F2135">
        <w:rPr>
          <w:rFonts w:ascii="Arial" w:hAnsi="Arial" w:cs="Arial"/>
          <w:sz w:val="22"/>
          <w:szCs w:val="22"/>
        </w:rPr>
        <w:t xml:space="preserve">e the likelihood of injury occurring to </w:t>
      </w:r>
      <w:r w:rsidR="00E46146">
        <w:rPr>
          <w:rFonts w:ascii="Arial" w:hAnsi="Arial" w:cs="Arial"/>
          <w:sz w:val="22"/>
          <w:szCs w:val="22"/>
        </w:rPr>
        <w:t>one another</w:t>
      </w:r>
      <w:r>
        <w:rPr>
          <w:rFonts w:ascii="Arial" w:hAnsi="Arial" w:cs="Arial"/>
          <w:sz w:val="22"/>
          <w:szCs w:val="22"/>
        </w:rPr>
        <w:t xml:space="preserve">, </w:t>
      </w:r>
      <w:r w:rsidR="00E4614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participants and community members</w:t>
      </w:r>
      <w:r w:rsidR="00570A0A" w:rsidRPr="000F213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visitors from </w:t>
      </w:r>
      <w:r w:rsidR="00E46146">
        <w:rPr>
          <w:rFonts w:ascii="Arial" w:hAnsi="Arial" w:cs="Arial"/>
          <w:sz w:val="22"/>
          <w:szCs w:val="22"/>
        </w:rPr>
        <w:t>other NGOs and government agencies</w:t>
      </w:r>
      <w:r w:rsidR="00570A0A" w:rsidRPr="000F2135">
        <w:rPr>
          <w:rFonts w:ascii="Arial" w:hAnsi="Arial" w:cs="Arial"/>
          <w:sz w:val="22"/>
          <w:szCs w:val="22"/>
        </w:rPr>
        <w:t xml:space="preserve"> or others who associate with </w:t>
      </w:r>
      <w:r w:rsidR="00DF5589">
        <w:rPr>
          <w:rFonts w:ascii="Arial" w:hAnsi="Arial" w:cs="Arial"/>
          <w:sz w:val="22"/>
          <w:szCs w:val="22"/>
        </w:rPr>
        <w:t>CDWAI</w:t>
      </w:r>
      <w:r w:rsidR="00570A0A" w:rsidRPr="000F2135">
        <w:rPr>
          <w:rFonts w:ascii="Arial" w:hAnsi="Arial" w:cs="Arial"/>
          <w:sz w:val="22"/>
          <w:szCs w:val="22"/>
        </w:rPr>
        <w:t xml:space="preserve"> by </w:t>
      </w:r>
      <w:r w:rsidR="00DF5589">
        <w:rPr>
          <w:rFonts w:ascii="Arial" w:hAnsi="Arial" w:cs="Arial"/>
          <w:sz w:val="22"/>
          <w:szCs w:val="22"/>
        </w:rPr>
        <w:t>always taking</w:t>
      </w:r>
      <w:r w:rsidR="00570A0A" w:rsidRPr="000F2135">
        <w:rPr>
          <w:rFonts w:ascii="Arial" w:hAnsi="Arial" w:cs="Arial"/>
          <w:sz w:val="22"/>
          <w:szCs w:val="22"/>
        </w:rPr>
        <w:t xml:space="preserve"> a planned and </w:t>
      </w:r>
      <w:r w:rsidR="00DF5589">
        <w:rPr>
          <w:rFonts w:ascii="Arial" w:hAnsi="Arial" w:cs="Arial"/>
          <w:sz w:val="22"/>
          <w:szCs w:val="22"/>
        </w:rPr>
        <w:t>thorough</w:t>
      </w:r>
      <w:r w:rsidR="00570A0A" w:rsidRPr="000F2135">
        <w:rPr>
          <w:rFonts w:ascii="Arial" w:hAnsi="Arial" w:cs="Arial"/>
          <w:sz w:val="22"/>
          <w:szCs w:val="22"/>
        </w:rPr>
        <w:t xml:space="preserve"> appro</w:t>
      </w:r>
      <w:r w:rsidR="002A7B2B" w:rsidRPr="000F2135">
        <w:rPr>
          <w:rFonts w:ascii="Arial" w:hAnsi="Arial" w:cs="Arial"/>
          <w:sz w:val="22"/>
          <w:szCs w:val="22"/>
        </w:rPr>
        <w:t>ach to the management of health, s</w:t>
      </w:r>
      <w:r w:rsidR="00570A0A" w:rsidRPr="000F2135">
        <w:rPr>
          <w:rFonts w:ascii="Arial" w:hAnsi="Arial" w:cs="Arial"/>
          <w:sz w:val="22"/>
          <w:szCs w:val="22"/>
        </w:rPr>
        <w:t>afety</w:t>
      </w:r>
      <w:r w:rsidR="002A7B2B" w:rsidRPr="000F2135">
        <w:rPr>
          <w:rFonts w:ascii="Arial" w:hAnsi="Arial" w:cs="Arial"/>
          <w:sz w:val="22"/>
          <w:szCs w:val="22"/>
        </w:rPr>
        <w:t xml:space="preserve"> and welfare</w:t>
      </w:r>
      <w:r w:rsidR="00570A0A" w:rsidRPr="000F2135">
        <w:rPr>
          <w:rFonts w:ascii="Arial" w:hAnsi="Arial" w:cs="Arial"/>
          <w:sz w:val="22"/>
          <w:szCs w:val="22"/>
        </w:rPr>
        <w:t>.</w:t>
      </w:r>
    </w:p>
    <w:p w14:paraId="65D366B2" w14:textId="77777777" w:rsidR="00D209FA" w:rsidRDefault="00473710" w:rsidP="00E7486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ASSOCIATED POLICIES/PROCEDURES &amp; DOCUMENTS</w:t>
      </w:r>
    </w:p>
    <w:p w14:paraId="7A17BA44" w14:textId="77777777" w:rsidR="00D209FA" w:rsidRDefault="00D209FA" w:rsidP="00D275D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policy/procedure should not be read in isolation.  It forms part of a number of related policies, procedures and documents</w:t>
      </w:r>
      <w:r w:rsidR="00E7486C">
        <w:rPr>
          <w:rFonts w:ascii="Arial" w:hAnsi="Arial" w:cs="Arial"/>
          <w:sz w:val="22"/>
          <w:szCs w:val="22"/>
        </w:rPr>
        <w:t xml:space="preserve"> including the Workplace Bullying and Risk Management policies</w:t>
      </w:r>
      <w:r>
        <w:rPr>
          <w:rFonts w:ascii="Arial" w:hAnsi="Arial" w:cs="Arial"/>
          <w:sz w:val="22"/>
          <w:szCs w:val="22"/>
        </w:rPr>
        <w:t>.</w:t>
      </w:r>
    </w:p>
    <w:p w14:paraId="06DADC35" w14:textId="77777777" w:rsidR="00955CC7" w:rsidRDefault="00473710" w:rsidP="00E7486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POLICY </w:t>
      </w:r>
    </w:p>
    <w:p w14:paraId="153E9022" w14:textId="4087E164" w:rsidR="0003674D" w:rsidRDefault="00570A0A" w:rsidP="00D275D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accept</w:t>
      </w:r>
      <w:r w:rsidR="00767A5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its primary responsibility</w:t>
      </w:r>
      <w:r w:rsidR="00E7486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7486C">
        <w:rPr>
          <w:rFonts w:ascii="Arial" w:hAnsi="Arial" w:cs="Arial"/>
          <w:sz w:val="22"/>
          <w:szCs w:val="22"/>
        </w:rPr>
        <w:t xml:space="preserve">as far as reasonably practical, </w:t>
      </w:r>
      <w:r w:rsidR="000333E4">
        <w:rPr>
          <w:rFonts w:ascii="Arial" w:hAnsi="Arial" w:cs="Arial"/>
          <w:sz w:val="22"/>
          <w:szCs w:val="22"/>
        </w:rPr>
        <w:t>for the oversight and maintenance of</w:t>
      </w:r>
      <w:r w:rsidR="00E46146">
        <w:rPr>
          <w:rFonts w:ascii="Arial" w:hAnsi="Arial" w:cs="Arial"/>
          <w:sz w:val="22"/>
          <w:szCs w:val="22"/>
        </w:rPr>
        <w:t xml:space="preserve"> </w:t>
      </w:r>
      <w:r w:rsidR="00F13663">
        <w:rPr>
          <w:rFonts w:ascii="Arial" w:hAnsi="Arial" w:cs="Arial"/>
          <w:sz w:val="22"/>
          <w:szCs w:val="22"/>
        </w:rPr>
        <w:t>CDWAI</w:t>
      </w:r>
      <w:r>
        <w:rPr>
          <w:rFonts w:ascii="Arial" w:hAnsi="Arial" w:cs="Arial"/>
          <w:sz w:val="22"/>
          <w:szCs w:val="22"/>
        </w:rPr>
        <w:t xml:space="preserve"> health</w:t>
      </w:r>
      <w:r w:rsidR="002A7B2B">
        <w:rPr>
          <w:rFonts w:ascii="Arial" w:hAnsi="Arial" w:cs="Arial"/>
          <w:sz w:val="22"/>
          <w:szCs w:val="22"/>
        </w:rPr>
        <w:t>, safety</w:t>
      </w:r>
      <w:r>
        <w:rPr>
          <w:rFonts w:ascii="Arial" w:hAnsi="Arial" w:cs="Arial"/>
          <w:sz w:val="22"/>
          <w:szCs w:val="22"/>
        </w:rPr>
        <w:t xml:space="preserve"> and welfare </w:t>
      </w:r>
      <w:r w:rsidR="000333E4">
        <w:rPr>
          <w:rFonts w:ascii="Arial" w:hAnsi="Arial" w:cs="Arial"/>
          <w:sz w:val="22"/>
          <w:szCs w:val="22"/>
        </w:rPr>
        <w:t>practices procedures and conditions</w:t>
      </w:r>
      <w:r>
        <w:rPr>
          <w:rFonts w:ascii="Arial" w:hAnsi="Arial" w:cs="Arial"/>
          <w:sz w:val="22"/>
          <w:szCs w:val="22"/>
        </w:rPr>
        <w:t>.</w:t>
      </w:r>
    </w:p>
    <w:p w14:paraId="0396AF3B" w14:textId="61EC2A63" w:rsidR="00F13663" w:rsidRDefault="00570A0A" w:rsidP="005D4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939F3">
        <w:rPr>
          <w:rFonts w:ascii="Arial" w:hAnsi="Arial" w:cs="Arial"/>
          <w:sz w:val="22"/>
          <w:szCs w:val="22"/>
        </w:rPr>
        <w:t xml:space="preserve">Board </w:t>
      </w:r>
      <w:r>
        <w:rPr>
          <w:rFonts w:ascii="Arial" w:hAnsi="Arial" w:cs="Arial"/>
          <w:sz w:val="22"/>
          <w:szCs w:val="22"/>
        </w:rPr>
        <w:t>recogni</w:t>
      </w:r>
      <w:r w:rsidR="007939F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es that every </w:t>
      </w:r>
      <w:r w:rsidR="000333E4">
        <w:rPr>
          <w:rFonts w:ascii="Arial" w:hAnsi="Arial" w:cs="Arial"/>
          <w:sz w:val="22"/>
          <w:szCs w:val="22"/>
        </w:rPr>
        <w:t>team member</w:t>
      </w:r>
      <w:r w:rsidR="00816FA1">
        <w:rPr>
          <w:rFonts w:ascii="Arial" w:hAnsi="Arial" w:cs="Arial"/>
          <w:sz w:val="22"/>
          <w:szCs w:val="22"/>
        </w:rPr>
        <w:t>,</w:t>
      </w:r>
      <w:r w:rsidR="00033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employee</w:t>
      </w:r>
      <w:r w:rsidR="00816FA1">
        <w:rPr>
          <w:rFonts w:ascii="Arial" w:hAnsi="Arial" w:cs="Arial"/>
          <w:sz w:val="22"/>
          <w:szCs w:val="22"/>
        </w:rPr>
        <w:t>, including volunteers and placement students,</w:t>
      </w:r>
      <w:r>
        <w:rPr>
          <w:rFonts w:ascii="Arial" w:hAnsi="Arial" w:cs="Arial"/>
          <w:sz w:val="22"/>
          <w:szCs w:val="22"/>
        </w:rPr>
        <w:t xml:space="preserve"> </w:t>
      </w:r>
      <w:r w:rsidR="00816FA1">
        <w:rPr>
          <w:rFonts w:ascii="Arial" w:hAnsi="Arial" w:cs="Arial"/>
          <w:sz w:val="22"/>
          <w:szCs w:val="22"/>
        </w:rPr>
        <w:t xml:space="preserve">and contractor </w:t>
      </w:r>
      <w:r>
        <w:rPr>
          <w:rFonts w:ascii="Arial" w:hAnsi="Arial" w:cs="Arial"/>
          <w:sz w:val="22"/>
          <w:szCs w:val="22"/>
        </w:rPr>
        <w:t xml:space="preserve">has a general responsibility and duty to take reasonable care for the </w:t>
      </w:r>
      <w:r w:rsidR="002A7B2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ealth</w:t>
      </w:r>
      <w:r w:rsidR="002A7B2B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 xml:space="preserve">afety </w:t>
      </w:r>
      <w:r w:rsidR="002A7B2B">
        <w:rPr>
          <w:rFonts w:ascii="Arial" w:hAnsi="Arial" w:cs="Arial"/>
          <w:sz w:val="22"/>
          <w:szCs w:val="22"/>
        </w:rPr>
        <w:t xml:space="preserve">and welfare </w:t>
      </w:r>
      <w:r>
        <w:rPr>
          <w:rFonts w:ascii="Arial" w:hAnsi="Arial" w:cs="Arial"/>
          <w:sz w:val="22"/>
          <w:szCs w:val="22"/>
        </w:rPr>
        <w:t xml:space="preserve">of themselves and others and to cooperate with </w:t>
      </w:r>
      <w:r w:rsidR="00F13663">
        <w:rPr>
          <w:rFonts w:ascii="Arial" w:hAnsi="Arial" w:cs="Arial"/>
          <w:sz w:val="22"/>
          <w:szCs w:val="22"/>
        </w:rPr>
        <w:t xml:space="preserve">the team leader, coordinators and </w:t>
      </w:r>
      <w:r>
        <w:rPr>
          <w:rFonts w:ascii="Arial" w:hAnsi="Arial" w:cs="Arial"/>
          <w:sz w:val="22"/>
          <w:szCs w:val="22"/>
        </w:rPr>
        <w:t xml:space="preserve">management in meeting </w:t>
      </w:r>
      <w:r w:rsidR="002A7B2B">
        <w:rPr>
          <w:rFonts w:ascii="Arial" w:hAnsi="Arial" w:cs="Arial"/>
          <w:sz w:val="22"/>
          <w:szCs w:val="22"/>
        </w:rPr>
        <w:t xml:space="preserve">these responsibilities. </w:t>
      </w:r>
    </w:p>
    <w:p w14:paraId="59F5E5E4" w14:textId="77777777" w:rsidR="00301CE0" w:rsidRDefault="00301CE0" w:rsidP="00E225AF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651FEF92" w14:textId="49815476" w:rsidR="00570A0A" w:rsidRDefault="002A7B2B" w:rsidP="00E225AF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Health, s</w:t>
      </w:r>
      <w:r w:rsidR="00570A0A">
        <w:rPr>
          <w:rFonts w:ascii="Arial" w:hAnsi="Arial" w:cs="Arial"/>
          <w:sz w:val="22"/>
          <w:szCs w:val="22"/>
        </w:rPr>
        <w:t>afety</w:t>
      </w:r>
      <w:r>
        <w:rPr>
          <w:rFonts w:ascii="Arial" w:hAnsi="Arial" w:cs="Arial"/>
          <w:sz w:val="22"/>
          <w:szCs w:val="22"/>
        </w:rPr>
        <w:t xml:space="preserve"> and welfare</w:t>
      </w:r>
      <w:r w:rsidR="00570A0A">
        <w:rPr>
          <w:rFonts w:ascii="Arial" w:hAnsi="Arial" w:cs="Arial"/>
          <w:sz w:val="22"/>
          <w:szCs w:val="22"/>
        </w:rPr>
        <w:t xml:space="preserve"> is a cooperative responsibility of management and staff and is best conducted by processes of active consultation and involvement.</w:t>
      </w:r>
    </w:p>
    <w:p w14:paraId="01921DA5" w14:textId="77777777" w:rsidR="00301CE0" w:rsidRDefault="00301CE0" w:rsidP="00E225AF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6C7CF969" w14:textId="14AD8419" w:rsidR="00570A0A" w:rsidRDefault="00570A0A" w:rsidP="005D4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policy imposes requirements on all </w:t>
      </w:r>
      <w:r w:rsidR="0056504D">
        <w:rPr>
          <w:rFonts w:ascii="Arial" w:hAnsi="Arial" w:cs="Arial"/>
          <w:sz w:val="22"/>
          <w:szCs w:val="22"/>
        </w:rPr>
        <w:t xml:space="preserve">team members, </w:t>
      </w:r>
      <w:r>
        <w:rPr>
          <w:rFonts w:ascii="Arial" w:hAnsi="Arial" w:cs="Arial"/>
          <w:sz w:val="22"/>
          <w:szCs w:val="22"/>
        </w:rPr>
        <w:t>employees</w:t>
      </w:r>
      <w:r w:rsidR="0056504D">
        <w:rPr>
          <w:rFonts w:ascii="Arial" w:hAnsi="Arial" w:cs="Arial"/>
          <w:sz w:val="22"/>
          <w:szCs w:val="22"/>
        </w:rPr>
        <w:t xml:space="preserve">, contractors and </w:t>
      </w:r>
      <w:r w:rsidR="00E225AF">
        <w:rPr>
          <w:rFonts w:ascii="Arial" w:hAnsi="Arial" w:cs="Arial"/>
          <w:sz w:val="22"/>
          <w:szCs w:val="22"/>
        </w:rPr>
        <w:t>respon</w:t>
      </w:r>
      <w:r w:rsidR="009366F4">
        <w:rPr>
          <w:rFonts w:ascii="Arial" w:hAnsi="Arial" w:cs="Arial"/>
          <w:sz w:val="22"/>
          <w:szCs w:val="22"/>
        </w:rPr>
        <w:t>sible members of partner community bodies such as their officers</w:t>
      </w:r>
      <w:r>
        <w:rPr>
          <w:rFonts w:ascii="Arial" w:hAnsi="Arial" w:cs="Arial"/>
          <w:sz w:val="22"/>
          <w:szCs w:val="22"/>
        </w:rPr>
        <w:t xml:space="preserve">.  </w:t>
      </w:r>
      <w:r w:rsidR="00301CE0">
        <w:rPr>
          <w:rFonts w:ascii="Arial" w:hAnsi="Arial" w:cs="Arial"/>
          <w:sz w:val="22"/>
          <w:szCs w:val="22"/>
        </w:rPr>
        <w:t>T</w:t>
      </w:r>
      <w:r w:rsidR="009366F4">
        <w:rPr>
          <w:rFonts w:ascii="Arial" w:hAnsi="Arial" w:cs="Arial"/>
          <w:sz w:val="22"/>
          <w:szCs w:val="22"/>
        </w:rPr>
        <w:t>hey</w:t>
      </w:r>
      <w:r>
        <w:rPr>
          <w:rFonts w:ascii="Arial" w:hAnsi="Arial" w:cs="Arial"/>
          <w:sz w:val="22"/>
          <w:szCs w:val="22"/>
        </w:rPr>
        <w:t xml:space="preserve"> must</w:t>
      </w:r>
      <w:r w:rsidR="00301CE0">
        <w:rPr>
          <w:rFonts w:ascii="Arial" w:hAnsi="Arial" w:cs="Arial"/>
          <w:sz w:val="22"/>
          <w:szCs w:val="22"/>
        </w:rPr>
        <w:t xml:space="preserve"> </w:t>
      </w:r>
      <w:r w:rsidR="00301CE0" w:rsidRPr="00301CE0">
        <w:rPr>
          <w:rFonts w:ascii="Arial" w:hAnsi="Arial" w:cs="Arial"/>
          <w:sz w:val="22"/>
          <w:szCs w:val="22"/>
        </w:rPr>
        <w:sym w:font="Wingdings" w:char="F0E0"/>
      </w:r>
    </w:p>
    <w:p w14:paraId="5682BC6C" w14:textId="77777777" w:rsidR="00301CE0" w:rsidRDefault="00301CE0" w:rsidP="005D4284">
      <w:pPr>
        <w:jc w:val="both"/>
        <w:rPr>
          <w:rFonts w:ascii="Arial" w:hAnsi="Arial" w:cs="Arial"/>
          <w:sz w:val="22"/>
          <w:szCs w:val="22"/>
        </w:rPr>
      </w:pPr>
    </w:p>
    <w:p w14:paraId="11792EE1" w14:textId="55AF3654" w:rsidR="00570A0A" w:rsidRDefault="00570A0A" w:rsidP="00B05B39">
      <w:pPr>
        <w:numPr>
          <w:ilvl w:val="0"/>
          <w:numId w:val="1"/>
        </w:numPr>
        <w:tabs>
          <w:tab w:val="clear" w:pos="1440"/>
          <w:tab w:val="num" w:pos="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all </w:t>
      </w:r>
      <w:r w:rsidR="00561A99">
        <w:rPr>
          <w:rFonts w:ascii="Arial" w:hAnsi="Arial" w:cs="Arial"/>
          <w:sz w:val="22"/>
          <w:szCs w:val="22"/>
        </w:rPr>
        <w:t xml:space="preserve">illness, </w:t>
      </w:r>
      <w:r w:rsidR="00BA1A51">
        <w:rPr>
          <w:rFonts w:ascii="Arial" w:hAnsi="Arial" w:cs="Arial"/>
          <w:sz w:val="22"/>
          <w:szCs w:val="22"/>
        </w:rPr>
        <w:t xml:space="preserve">injuries, </w:t>
      </w:r>
      <w:r>
        <w:rPr>
          <w:rFonts w:ascii="Arial" w:hAnsi="Arial" w:cs="Arial"/>
          <w:sz w:val="22"/>
          <w:szCs w:val="22"/>
        </w:rPr>
        <w:t>hazards</w:t>
      </w:r>
      <w:r w:rsidR="00BA1A51">
        <w:rPr>
          <w:rFonts w:ascii="Arial" w:hAnsi="Arial" w:cs="Arial"/>
          <w:sz w:val="22"/>
          <w:szCs w:val="22"/>
        </w:rPr>
        <w:t xml:space="preserve"> or accidents</w:t>
      </w:r>
      <w:r w:rsidR="00561A99">
        <w:rPr>
          <w:rFonts w:ascii="Arial" w:hAnsi="Arial" w:cs="Arial"/>
          <w:sz w:val="22"/>
          <w:szCs w:val="22"/>
        </w:rPr>
        <w:t xml:space="preserve"> to the team leader </w:t>
      </w:r>
      <w:r w:rsidR="00BA1A51">
        <w:rPr>
          <w:rFonts w:ascii="Arial" w:hAnsi="Arial" w:cs="Arial"/>
          <w:sz w:val="22"/>
          <w:szCs w:val="22"/>
        </w:rPr>
        <w:t>or</w:t>
      </w:r>
      <w:r w:rsidR="009366F4">
        <w:rPr>
          <w:rFonts w:ascii="Arial" w:hAnsi="Arial" w:cs="Arial"/>
          <w:sz w:val="22"/>
          <w:szCs w:val="22"/>
        </w:rPr>
        <w:t xml:space="preserve"> </w:t>
      </w:r>
      <w:r w:rsidR="00561A99">
        <w:rPr>
          <w:rFonts w:ascii="Arial" w:hAnsi="Arial" w:cs="Arial"/>
          <w:sz w:val="22"/>
          <w:szCs w:val="22"/>
        </w:rPr>
        <w:t xml:space="preserve">activity </w:t>
      </w:r>
      <w:r w:rsidR="009366F4">
        <w:rPr>
          <w:rFonts w:ascii="Arial" w:hAnsi="Arial" w:cs="Arial"/>
          <w:sz w:val="22"/>
          <w:szCs w:val="22"/>
        </w:rPr>
        <w:t>coordinator</w:t>
      </w:r>
    </w:p>
    <w:p w14:paraId="7108196B" w14:textId="77777777" w:rsidR="00570A0A" w:rsidRPr="000F2135" w:rsidRDefault="00570A0A" w:rsidP="00B05B39">
      <w:pPr>
        <w:numPr>
          <w:ilvl w:val="0"/>
          <w:numId w:val="1"/>
        </w:numPr>
        <w:tabs>
          <w:tab w:val="clear" w:pos="1440"/>
          <w:tab w:val="num" w:pos="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all damage to </w:t>
      </w:r>
      <w:r w:rsidRPr="000F2135">
        <w:rPr>
          <w:rFonts w:ascii="Arial" w:hAnsi="Arial" w:cs="Arial"/>
          <w:sz w:val="22"/>
          <w:szCs w:val="22"/>
        </w:rPr>
        <w:t>property</w:t>
      </w:r>
    </w:p>
    <w:p w14:paraId="5EC41A1A" w14:textId="46AC2666" w:rsidR="00570A0A" w:rsidRPr="000F2135" w:rsidRDefault="009366F4" w:rsidP="00B05B39">
      <w:pPr>
        <w:numPr>
          <w:ilvl w:val="0"/>
          <w:numId w:val="1"/>
        </w:numPr>
        <w:tabs>
          <w:tab w:val="clear" w:pos="1440"/>
          <w:tab w:val="num" w:pos="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Managers</w:t>
      </w:r>
      <w:r w:rsidR="00CA7A61">
        <w:rPr>
          <w:rFonts w:ascii="Arial" w:hAnsi="Arial" w:cs="Arial"/>
          <w:sz w:val="22"/>
          <w:szCs w:val="22"/>
        </w:rPr>
        <w:t>',</w:t>
      </w:r>
      <w:r>
        <w:rPr>
          <w:rFonts w:ascii="Arial" w:hAnsi="Arial" w:cs="Arial"/>
          <w:sz w:val="22"/>
          <w:szCs w:val="22"/>
        </w:rPr>
        <w:t xml:space="preserve"> </w:t>
      </w:r>
      <w:r w:rsidR="0025123F" w:rsidRPr="009366F4">
        <w:rPr>
          <w:rFonts w:ascii="Arial" w:hAnsi="Arial" w:cs="Arial"/>
          <w:sz w:val="22"/>
          <w:szCs w:val="22"/>
        </w:rPr>
        <w:t>Team</w:t>
      </w:r>
      <w:r w:rsidRPr="009366F4">
        <w:rPr>
          <w:rFonts w:ascii="Arial" w:hAnsi="Arial" w:cs="Arial"/>
          <w:sz w:val="22"/>
          <w:szCs w:val="22"/>
        </w:rPr>
        <w:t xml:space="preserve"> </w:t>
      </w:r>
      <w:r w:rsidR="000F2135">
        <w:rPr>
          <w:rFonts w:ascii="Arial" w:hAnsi="Arial" w:cs="Arial"/>
          <w:sz w:val="22"/>
          <w:szCs w:val="22"/>
        </w:rPr>
        <w:t>Leade</w:t>
      </w:r>
      <w:r w:rsidR="007939F3" w:rsidRPr="000F2135">
        <w:rPr>
          <w:rFonts w:ascii="Arial" w:hAnsi="Arial" w:cs="Arial"/>
          <w:sz w:val="22"/>
          <w:szCs w:val="22"/>
        </w:rPr>
        <w:t>r</w:t>
      </w:r>
      <w:r w:rsidR="00CA7A61">
        <w:rPr>
          <w:rFonts w:ascii="Arial" w:hAnsi="Arial" w:cs="Arial"/>
          <w:sz w:val="22"/>
          <w:szCs w:val="22"/>
        </w:rPr>
        <w:t>'</w:t>
      </w:r>
      <w:r w:rsidR="007939F3" w:rsidRPr="000F2135">
        <w:rPr>
          <w:rFonts w:ascii="Arial" w:hAnsi="Arial" w:cs="Arial"/>
          <w:sz w:val="22"/>
          <w:szCs w:val="22"/>
        </w:rPr>
        <w:t>s</w:t>
      </w:r>
      <w:r w:rsidR="00570A0A" w:rsidRPr="000F2135">
        <w:rPr>
          <w:rFonts w:ascii="Arial" w:hAnsi="Arial" w:cs="Arial"/>
          <w:sz w:val="22"/>
          <w:szCs w:val="22"/>
        </w:rPr>
        <w:t xml:space="preserve"> </w:t>
      </w:r>
      <w:r w:rsidR="00CA7A61">
        <w:rPr>
          <w:rFonts w:ascii="Arial" w:hAnsi="Arial" w:cs="Arial"/>
          <w:sz w:val="22"/>
          <w:szCs w:val="22"/>
        </w:rPr>
        <w:t xml:space="preserve">or Coordinator's </w:t>
      </w:r>
      <w:r w:rsidR="00570A0A" w:rsidRPr="000F2135">
        <w:rPr>
          <w:rFonts w:ascii="Arial" w:hAnsi="Arial" w:cs="Arial"/>
          <w:sz w:val="22"/>
          <w:szCs w:val="22"/>
        </w:rPr>
        <w:t>instructions</w:t>
      </w:r>
    </w:p>
    <w:p w14:paraId="242A3795" w14:textId="77777777" w:rsidR="00570A0A" w:rsidRDefault="00570A0A" w:rsidP="00B05B39">
      <w:pPr>
        <w:numPr>
          <w:ilvl w:val="0"/>
          <w:numId w:val="1"/>
        </w:numPr>
        <w:tabs>
          <w:tab w:val="clear" w:pos="1440"/>
          <w:tab w:val="num" w:pos="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all areas are left clean and tidy</w:t>
      </w:r>
    </w:p>
    <w:p w14:paraId="02A30455" w14:textId="5107E652" w:rsidR="00570A0A" w:rsidRDefault="00570A0A" w:rsidP="00B05B39">
      <w:pPr>
        <w:numPr>
          <w:ilvl w:val="0"/>
          <w:numId w:val="1"/>
        </w:numPr>
        <w:tabs>
          <w:tab w:val="clear" w:pos="1440"/>
          <w:tab w:val="num" w:pos="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Comply with </w:t>
      </w:r>
      <w:r w:rsidR="009366F4">
        <w:rPr>
          <w:rFonts w:ascii="Arial" w:hAnsi="Arial" w:cs="Arial"/>
          <w:sz w:val="22"/>
          <w:szCs w:val="22"/>
        </w:rPr>
        <w:t>CDWAI</w:t>
      </w:r>
      <w:r>
        <w:rPr>
          <w:rFonts w:ascii="Arial" w:hAnsi="Arial" w:cs="Arial"/>
          <w:sz w:val="22"/>
          <w:szCs w:val="22"/>
        </w:rPr>
        <w:t xml:space="preserve"> policies, pr</w:t>
      </w:r>
      <w:r w:rsidR="00A738D9">
        <w:rPr>
          <w:rFonts w:ascii="Arial" w:hAnsi="Arial" w:cs="Arial"/>
          <w:sz w:val="22"/>
          <w:szCs w:val="22"/>
        </w:rPr>
        <w:t>ocedures and operations manuals</w:t>
      </w:r>
    </w:p>
    <w:p w14:paraId="697B2EB2" w14:textId="05DEC711" w:rsidR="00930A9B" w:rsidRDefault="00570A0A" w:rsidP="00E225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Management </w:t>
      </w:r>
      <w:r w:rsidR="00FA7FF1" w:rsidRPr="000F2135">
        <w:rPr>
          <w:rFonts w:ascii="Arial" w:hAnsi="Arial" w:cs="Arial"/>
          <w:sz w:val="22"/>
          <w:szCs w:val="22"/>
        </w:rPr>
        <w:t>has</w:t>
      </w:r>
      <w:r w:rsidR="00FA7F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overall responsibility for training </w:t>
      </w:r>
      <w:r w:rsidR="00E225AF" w:rsidRPr="00F93CDA">
        <w:rPr>
          <w:rFonts w:ascii="Arial" w:hAnsi="Arial" w:cs="Arial"/>
          <w:sz w:val="22"/>
          <w:szCs w:val="22"/>
        </w:rPr>
        <w:t>all team members and employees to</w:t>
      </w:r>
      <w:r w:rsidR="00301CE0">
        <w:rPr>
          <w:rFonts w:ascii="Arial" w:hAnsi="Arial" w:cs="Arial"/>
          <w:sz w:val="22"/>
          <w:szCs w:val="22"/>
        </w:rPr>
        <w:t xml:space="preserve"> </w:t>
      </w:r>
      <w:r w:rsidR="00301CE0" w:rsidRPr="00301CE0">
        <w:rPr>
          <w:rFonts w:ascii="Arial" w:hAnsi="Arial" w:cs="Arial"/>
          <w:sz w:val="22"/>
          <w:szCs w:val="22"/>
        </w:rPr>
        <w:sym w:font="Wingdings" w:char="F0E0"/>
      </w:r>
    </w:p>
    <w:p w14:paraId="4E8797FD" w14:textId="77777777" w:rsidR="00301CE0" w:rsidRDefault="00301CE0" w:rsidP="00E225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34696F4" w14:textId="5549E3B5" w:rsidR="00930A9B" w:rsidRDefault="005732DC" w:rsidP="00160C18">
      <w:pPr>
        <w:pStyle w:val="ListParagraph"/>
        <w:numPr>
          <w:ilvl w:val="0"/>
          <w:numId w:val="10"/>
        </w:numPr>
        <w:spacing w:before="6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B62EA" w:rsidRPr="00930A9B">
        <w:rPr>
          <w:rFonts w:ascii="Arial" w:hAnsi="Arial" w:cs="Arial"/>
          <w:sz w:val="22"/>
          <w:szCs w:val="22"/>
        </w:rPr>
        <w:t xml:space="preserve">now, follow and act on the Workplace Health and Safety </w:t>
      </w:r>
      <w:r w:rsidR="00CA7A61">
        <w:rPr>
          <w:rFonts w:ascii="Arial" w:hAnsi="Arial" w:cs="Arial"/>
          <w:sz w:val="22"/>
          <w:szCs w:val="22"/>
        </w:rPr>
        <w:t xml:space="preserve">regulations </w:t>
      </w:r>
      <w:r w:rsidR="00BB62EA" w:rsidRPr="00930A9B">
        <w:rPr>
          <w:rFonts w:ascii="Arial" w:hAnsi="Arial" w:cs="Arial"/>
          <w:sz w:val="22"/>
          <w:szCs w:val="22"/>
        </w:rPr>
        <w:t>and related policies</w:t>
      </w:r>
    </w:p>
    <w:p w14:paraId="0D63F399" w14:textId="6C9B49B7" w:rsidR="00E225AF" w:rsidRPr="00930A9B" w:rsidRDefault="005732DC" w:rsidP="00930A9B">
      <w:pPr>
        <w:pStyle w:val="ListParagraph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25AF" w:rsidRPr="00930A9B">
        <w:rPr>
          <w:rFonts w:ascii="Arial" w:hAnsi="Arial" w:cs="Arial"/>
          <w:sz w:val="22"/>
          <w:szCs w:val="22"/>
        </w:rPr>
        <w:t xml:space="preserve">nderstand that </w:t>
      </w:r>
      <w:r w:rsidR="00930A9B">
        <w:rPr>
          <w:rFonts w:ascii="Arial" w:hAnsi="Arial" w:cs="Arial"/>
          <w:sz w:val="22"/>
          <w:szCs w:val="22"/>
        </w:rPr>
        <w:t>everyone has the</w:t>
      </w:r>
      <w:r w:rsidR="00E225AF" w:rsidRPr="00930A9B">
        <w:rPr>
          <w:rFonts w:ascii="Arial" w:hAnsi="Arial" w:cs="Arial"/>
          <w:sz w:val="22"/>
          <w:szCs w:val="22"/>
        </w:rPr>
        <w:t xml:space="preserve"> responsibility to report any WHS hazards they recognise or safety incidents they observe to t</w:t>
      </w:r>
      <w:r w:rsidR="001B7183" w:rsidRPr="00930A9B">
        <w:rPr>
          <w:rFonts w:ascii="Arial" w:hAnsi="Arial" w:cs="Arial"/>
          <w:sz w:val="22"/>
          <w:szCs w:val="22"/>
        </w:rPr>
        <w:t>heir respective team meetings.</w:t>
      </w:r>
    </w:p>
    <w:p w14:paraId="0B1AC739" w14:textId="4E84E0DD" w:rsidR="00E225AF" w:rsidRPr="00E225AF" w:rsidRDefault="00E225AF" w:rsidP="00E225AF">
      <w:pPr>
        <w:pStyle w:val="ListParagraph"/>
        <w:numPr>
          <w:ilvl w:val="0"/>
          <w:numId w:val="9"/>
        </w:numPr>
        <w:spacing w:after="120"/>
        <w:ind w:left="851" w:hanging="142"/>
        <w:jc w:val="both"/>
        <w:rPr>
          <w:rFonts w:ascii="Arial" w:hAnsi="Arial" w:cs="Arial"/>
          <w:sz w:val="22"/>
          <w:szCs w:val="22"/>
        </w:rPr>
      </w:pPr>
      <w:r w:rsidRPr="00E225AF">
        <w:rPr>
          <w:rFonts w:ascii="Arial" w:hAnsi="Arial" w:cs="Arial"/>
          <w:color w:val="4F81BD" w:themeColor="accent1"/>
          <w:sz w:val="22"/>
          <w:szCs w:val="22"/>
        </w:rPr>
        <w:t>All CDWAI team members will carry out the functions of WHS representatives</w:t>
      </w:r>
      <w:r w:rsidRPr="00E225AF">
        <w:rPr>
          <w:rFonts w:ascii="Arial" w:hAnsi="Arial" w:cs="Arial"/>
          <w:sz w:val="22"/>
          <w:szCs w:val="22"/>
        </w:rPr>
        <w:t>.</w:t>
      </w:r>
    </w:p>
    <w:p w14:paraId="722C5588" w14:textId="77777777" w:rsidR="00301CE0" w:rsidRDefault="00301CE0" w:rsidP="00570A0A">
      <w:pPr>
        <w:jc w:val="both"/>
        <w:rPr>
          <w:rFonts w:ascii="Arial" w:hAnsi="Arial" w:cs="Arial"/>
          <w:sz w:val="22"/>
          <w:szCs w:val="22"/>
        </w:rPr>
      </w:pPr>
    </w:p>
    <w:p w14:paraId="223B9E07" w14:textId="121E1C19" w:rsidR="00570A0A" w:rsidRDefault="00570A0A" w:rsidP="00570A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fulfilling its responsibilities, </w:t>
      </w:r>
      <w:r w:rsidR="00F93CDA">
        <w:rPr>
          <w:rFonts w:ascii="Arial" w:hAnsi="Arial" w:cs="Arial"/>
          <w:sz w:val="22"/>
          <w:szCs w:val="22"/>
        </w:rPr>
        <w:t xml:space="preserve">the </w:t>
      </w:r>
      <w:r w:rsidR="00E7486C">
        <w:rPr>
          <w:rFonts w:ascii="Arial" w:hAnsi="Arial" w:cs="Arial"/>
          <w:sz w:val="22"/>
          <w:szCs w:val="22"/>
        </w:rPr>
        <w:t>CDWAI</w:t>
      </w:r>
      <w:r>
        <w:rPr>
          <w:rFonts w:ascii="Arial" w:hAnsi="Arial" w:cs="Arial"/>
          <w:sz w:val="22"/>
          <w:szCs w:val="22"/>
        </w:rPr>
        <w:t xml:space="preserve"> </w:t>
      </w:r>
      <w:r w:rsidR="00F93CDA">
        <w:rPr>
          <w:rFonts w:ascii="Arial" w:hAnsi="Arial" w:cs="Arial"/>
          <w:sz w:val="22"/>
          <w:szCs w:val="22"/>
        </w:rPr>
        <w:t xml:space="preserve">team and </w:t>
      </w:r>
      <w:r>
        <w:rPr>
          <w:rFonts w:ascii="Arial" w:hAnsi="Arial" w:cs="Arial"/>
          <w:sz w:val="22"/>
          <w:szCs w:val="22"/>
        </w:rPr>
        <w:t>management will</w:t>
      </w:r>
      <w:r w:rsidR="00301CE0">
        <w:rPr>
          <w:rFonts w:ascii="Arial" w:hAnsi="Arial" w:cs="Arial"/>
          <w:sz w:val="22"/>
          <w:szCs w:val="22"/>
        </w:rPr>
        <w:t xml:space="preserve"> </w:t>
      </w:r>
      <w:r w:rsidR="00301CE0" w:rsidRPr="00301CE0">
        <w:rPr>
          <w:rFonts w:ascii="Arial" w:hAnsi="Arial" w:cs="Arial"/>
          <w:sz w:val="22"/>
          <w:szCs w:val="22"/>
        </w:rPr>
        <w:sym w:font="Wingdings" w:char="F0E0"/>
      </w:r>
    </w:p>
    <w:p w14:paraId="2828A29B" w14:textId="77777777" w:rsidR="00301CE0" w:rsidRDefault="00301CE0" w:rsidP="00570A0A">
      <w:pPr>
        <w:jc w:val="both"/>
        <w:rPr>
          <w:rFonts w:ascii="Arial" w:hAnsi="Arial" w:cs="Arial"/>
          <w:sz w:val="22"/>
          <w:szCs w:val="22"/>
        </w:rPr>
      </w:pPr>
    </w:p>
    <w:p w14:paraId="642A31DB" w14:textId="4E024040" w:rsidR="00570A0A" w:rsidRDefault="00570A0A" w:rsidP="00930A9B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Comply with all statutory </w:t>
      </w:r>
      <w:r w:rsidR="00A52C82" w:rsidRPr="00F93CDA">
        <w:rPr>
          <w:rFonts w:ascii="Arial" w:hAnsi="Arial" w:cs="Arial"/>
          <w:sz w:val="22"/>
          <w:szCs w:val="22"/>
        </w:rPr>
        <w:t>regulations</w:t>
      </w:r>
      <w:r w:rsidRPr="00F93CDA">
        <w:rPr>
          <w:rFonts w:ascii="Arial" w:hAnsi="Arial" w:cs="Arial"/>
          <w:sz w:val="22"/>
          <w:szCs w:val="22"/>
        </w:rPr>
        <w:t xml:space="preserve"> and codes</w:t>
      </w:r>
      <w:r w:rsidR="00A52C82" w:rsidRPr="00F93CDA">
        <w:rPr>
          <w:rFonts w:ascii="Arial" w:hAnsi="Arial" w:cs="Arial"/>
          <w:sz w:val="22"/>
          <w:szCs w:val="22"/>
        </w:rPr>
        <w:t xml:space="preserve"> of</w:t>
      </w:r>
      <w:r w:rsidR="00D20257">
        <w:rPr>
          <w:rFonts w:ascii="Arial" w:hAnsi="Arial" w:cs="Arial"/>
          <w:sz w:val="22"/>
          <w:szCs w:val="22"/>
        </w:rPr>
        <w:t xml:space="preserve"> practice</w:t>
      </w:r>
      <w:r>
        <w:rPr>
          <w:rFonts w:ascii="Arial" w:hAnsi="Arial" w:cs="Arial"/>
          <w:sz w:val="22"/>
          <w:szCs w:val="22"/>
        </w:rPr>
        <w:t xml:space="preserve"> </w:t>
      </w:r>
      <w:r w:rsidR="00D20257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</w:t>
      </w:r>
      <w:r w:rsidR="00F93CDA">
        <w:rPr>
          <w:rFonts w:ascii="Arial" w:hAnsi="Arial" w:cs="Arial"/>
          <w:sz w:val="22"/>
          <w:szCs w:val="22"/>
        </w:rPr>
        <w:t xml:space="preserve">workplace </w:t>
      </w:r>
      <w:r w:rsidR="002A7B2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ealth</w:t>
      </w:r>
      <w:r w:rsidR="00D20257">
        <w:rPr>
          <w:rFonts w:ascii="Arial" w:hAnsi="Arial" w:cs="Arial"/>
          <w:sz w:val="22"/>
          <w:szCs w:val="22"/>
        </w:rPr>
        <w:t xml:space="preserve"> and</w:t>
      </w:r>
      <w:r w:rsidR="002A7B2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afety</w:t>
      </w:r>
    </w:p>
    <w:p w14:paraId="41C78B0E" w14:textId="7639E0A0" w:rsidR="00570A0A" w:rsidRDefault="003F5C9F" w:rsidP="00930A9B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Pursue the long term goal of strengthening and supporting the physical and mental wellbeing of all team members and employees, including volunteers, placement students and contractors</w:t>
      </w:r>
    </w:p>
    <w:p w14:paraId="1F2E7287" w14:textId="71EEC42B" w:rsidR="00570A0A" w:rsidRPr="000F2135" w:rsidRDefault="001B7183" w:rsidP="00930A9B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Follow and d</w:t>
      </w:r>
      <w:r w:rsidR="00570A0A">
        <w:rPr>
          <w:rFonts w:ascii="Arial" w:hAnsi="Arial" w:cs="Arial"/>
          <w:sz w:val="22"/>
          <w:szCs w:val="22"/>
        </w:rPr>
        <w:t xml:space="preserve">evelop </w:t>
      </w:r>
      <w:r>
        <w:rPr>
          <w:rFonts w:ascii="Arial" w:hAnsi="Arial" w:cs="Arial"/>
          <w:sz w:val="22"/>
          <w:szCs w:val="22"/>
        </w:rPr>
        <w:t>workplace</w:t>
      </w:r>
      <w:r w:rsidR="00570A0A">
        <w:rPr>
          <w:rFonts w:ascii="Arial" w:hAnsi="Arial" w:cs="Arial"/>
          <w:sz w:val="22"/>
          <w:szCs w:val="22"/>
        </w:rPr>
        <w:t xml:space="preserve"> health</w:t>
      </w:r>
      <w:r w:rsidR="002A7B2B">
        <w:rPr>
          <w:rFonts w:ascii="Arial" w:hAnsi="Arial" w:cs="Arial"/>
          <w:sz w:val="22"/>
          <w:szCs w:val="22"/>
        </w:rPr>
        <w:t>,</w:t>
      </w:r>
      <w:r w:rsidR="00570A0A">
        <w:rPr>
          <w:rFonts w:ascii="Arial" w:hAnsi="Arial" w:cs="Arial"/>
          <w:sz w:val="22"/>
          <w:szCs w:val="22"/>
        </w:rPr>
        <w:t xml:space="preserve"> </w:t>
      </w:r>
      <w:r w:rsidR="002A7B2B" w:rsidRPr="000F2135">
        <w:rPr>
          <w:rFonts w:ascii="Arial" w:hAnsi="Arial" w:cs="Arial"/>
          <w:sz w:val="22"/>
          <w:szCs w:val="22"/>
        </w:rPr>
        <w:t>s</w:t>
      </w:r>
      <w:r w:rsidR="00570A0A" w:rsidRPr="000F2135">
        <w:rPr>
          <w:rFonts w:ascii="Arial" w:hAnsi="Arial" w:cs="Arial"/>
          <w:sz w:val="22"/>
          <w:szCs w:val="22"/>
        </w:rPr>
        <w:t xml:space="preserve">afety and </w:t>
      </w:r>
      <w:r w:rsidR="002A7B2B" w:rsidRPr="000F2135">
        <w:rPr>
          <w:rFonts w:ascii="Arial" w:hAnsi="Arial" w:cs="Arial"/>
          <w:sz w:val="22"/>
          <w:szCs w:val="22"/>
        </w:rPr>
        <w:t>w</w:t>
      </w:r>
      <w:r w:rsidR="00570A0A" w:rsidRPr="000F2135">
        <w:rPr>
          <w:rFonts w:ascii="Arial" w:hAnsi="Arial" w:cs="Arial"/>
          <w:sz w:val="22"/>
          <w:szCs w:val="22"/>
        </w:rPr>
        <w:t>elfare procedures and practices</w:t>
      </w:r>
      <w:r>
        <w:rPr>
          <w:rFonts w:ascii="Arial" w:hAnsi="Arial" w:cs="Arial"/>
          <w:sz w:val="22"/>
          <w:szCs w:val="22"/>
        </w:rPr>
        <w:t>, especially for fieldwork</w:t>
      </w:r>
      <w:r w:rsidR="005732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community consultations and training workshops</w:t>
      </w:r>
    </w:p>
    <w:p w14:paraId="0E41F246" w14:textId="224A9E5A" w:rsidR="0074238E" w:rsidRDefault="00570A0A" w:rsidP="00930A9B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74238E">
        <w:rPr>
          <w:rFonts w:ascii="Arial" w:hAnsi="Arial" w:cs="Arial"/>
          <w:sz w:val="22"/>
          <w:szCs w:val="22"/>
        </w:rPr>
        <w:t xml:space="preserve">Provide instruction, training and supervision to ensure that </w:t>
      </w:r>
      <w:r w:rsidR="00E225AF" w:rsidRPr="0074238E">
        <w:rPr>
          <w:rFonts w:ascii="Arial" w:hAnsi="Arial" w:cs="Arial"/>
          <w:sz w:val="22"/>
          <w:szCs w:val="22"/>
        </w:rPr>
        <w:t xml:space="preserve">the team and </w:t>
      </w:r>
      <w:r w:rsidR="0074238E" w:rsidRPr="0074238E">
        <w:rPr>
          <w:rFonts w:ascii="Arial" w:hAnsi="Arial" w:cs="Arial"/>
          <w:sz w:val="22"/>
          <w:szCs w:val="22"/>
        </w:rPr>
        <w:t xml:space="preserve">all </w:t>
      </w:r>
      <w:r w:rsidR="00E225AF" w:rsidRPr="0074238E">
        <w:rPr>
          <w:rFonts w:ascii="Arial" w:hAnsi="Arial" w:cs="Arial"/>
          <w:sz w:val="22"/>
          <w:szCs w:val="22"/>
        </w:rPr>
        <w:t xml:space="preserve">employees </w:t>
      </w:r>
      <w:r w:rsidRPr="0074238E">
        <w:rPr>
          <w:rFonts w:ascii="Arial" w:hAnsi="Arial" w:cs="Arial"/>
          <w:sz w:val="22"/>
          <w:szCs w:val="22"/>
        </w:rPr>
        <w:t xml:space="preserve">are aware of safe work practices, emergency procedures and any </w:t>
      </w:r>
      <w:r w:rsidR="00E225AF" w:rsidRPr="0074238E">
        <w:rPr>
          <w:rFonts w:ascii="Arial" w:hAnsi="Arial" w:cs="Arial"/>
          <w:sz w:val="22"/>
          <w:szCs w:val="22"/>
        </w:rPr>
        <w:t xml:space="preserve">workplace health and safety </w:t>
      </w:r>
      <w:r w:rsidR="0074238E">
        <w:rPr>
          <w:rFonts w:ascii="Arial" w:hAnsi="Arial" w:cs="Arial"/>
          <w:sz w:val="22"/>
          <w:szCs w:val="22"/>
        </w:rPr>
        <w:t>risk</w:t>
      </w:r>
    </w:p>
    <w:p w14:paraId="3553F43F" w14:textId="77777777" w:rsidR="00301CE0" w:rsidRDefault="00301CE0" w:rsidP="00570A0A">
      <w:pPr>
        <w:jc w:val="both"/>
        <w:rPr>
          <w:rFonts w:ascii="Arial" w:hAnsi="Arial" w:cs="Arial"/>
          <w:sz w:val="22"/>
          <w:szCs w:val="22"/>
        </w:rPr>
      </w:pPr>
    </w:p>
    <w:p w14:paraId="364D90AB" w14:textId="623FB338" w:rsidR="00570A0A" w:rsidRDefault="00D20257" w:rsidP="00570A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486C">
        <w:rPr>
          <w:rFonts w:ascii="Arial" w:hAnsi="Arial" w:cs="Arial"/>
          <w:sz w:val="22"/>
          <w:szCs w:val="22"/>
        </w:rPr>
        <w:t>CDWAI</w:t>
      </w:r>
      <w:r w:rsidR="00570A0A" w:rsidRPr="000F21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team leader </w:t>
      </w:r>
      <w:r w:rsidR="00570A0A" w:rsidRPr="000F2135">
        <w:rPr>
          <w:rFonts w:ascii="Arial" w:hAnsi="Arial" w:cs="Arial"/>
          <w:sz w:val="22"/>
          <w:szCs w:val="22"/>
        </w:rPr>
        <w:t xml:space="preserve">will ensure that </w:t>
      </w:r>
      <w:r w:rsidR="007D754B">
        <w:rPr>
          <w:rFonts w:ascii="Arial" w:hAnsi="Arial" w:cs="Arial"/>
          <w:sz w:val="22"/>
          <w:szCs w:val="22"/>
        </w:rPr>
        <w:t>m</w:t>
      </w:r>
      <w:r w:rsidR="000F2135" w:rsidRPr="000F2135">
        <w:rPr>
          <w:rFonts w:ascii="Arial" w:hAnsi="Arial" w:cs="Arial"/>
          <w:sz w:val="22"/>
          <w:szCs w:val="22"/>
        </w:rPr>
        <w:t xml:space="preserve">anagement </w:t>
      </w:r>
      <w:r w:rsidR="007D754B">
        <w:rPr>
          <w:rFonts w:ascii="Arial" w:hAnsi="Arial" w:cs="Arial"/>
          <w:sz w:val="22"/>
          <w:szCs w:val="22"/>
        </w:rPr>
        <w:t>and all t</w:t>
      </w:r>
      <w:r w:rsidR="000F2135" w:rsidRPr="000F2135">
        <w:rPr>
          <w:rFonts w:ascii="Arial" w:hAnsi="Arial" w:cs="Arial"/>
          <w:sz w:val="22"/>
          <w:szCs w:val="22"/>
        </w:rPr>
        <w:t>eam members</w:t>
      </w:r>
      <w:r w:rsidR="00570A0A" w:rsidRPr="000F2135">
        <w:rPr>
          <w:rFonts w:ascii="Arial" w:hAnsi="Arial" w:cs="Arial"/>
          <w:sz w:val="22"/>
          <w:szCs w:val="22"/>
        </w:rPr>
        <w:t xml:space="preserve"> have practical knowledge of and take responsibility for</w:t>
      </w:r>
      <w:r w:rsidR="00301CE0">
        <w:rPr>
          <w:rFonts w:ascii="Arial" w:hAnsi="Arial" w:cs="Arial"/>
          <w:sz w:val="22"/>
          <w:szCs w:val="22"/>
        </w:rPr>
        <w:t xml:space="preserve"> </w:t>
      </w:r>
      <w:r w:rsidR="00301CE0" w:rsidRPr="00301CE0">
        <w:rPr>
          <w:rFonts w:ascii="Arial" w:hAnsi="Arial" w:cs="Arial"/>
          <w:sz w:val="22"/>
          <w:szCs w:val="22"/>
        </w:rPr>
        <w:sym w:font="Wingdings" w:char="F0E0"/>
      </w:r>
    </w:p>
    <w:p w14:paraId="40CB6806" w14:textId="77777777" w:rsidR="00301CE0" w:rsidRPr="000F2135" w:rsidRDefault="00301CE0" w:rsidP="00570A0A">
      <w:pPr>
        <w:jc w:val="both"/>
        <w:rPr>
          <w:rFonts w:ascii="Arial" w:hAnsi="Arial" w:cs="Arial"/>
          <w:sz w:val="22"/>
          <w:szCs w:val="22"/>
        </w:rPr>
      </w:pPr>
    </w:p>
    <w:p w14:paraId="58B3B9A0" w14:textId="5662919C" w:rsidR="00570A0A" w:rsidRDefault="00570A0A" w:rsidP="00CB1A7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Hazard identification, risk assessment and control</w:t>
      </w:r>
      <w:r w:rsidR="008C1189" w:rsidRPr="008C1189">
        <w:rPr>
          <w:rFonts w:ascii="Arial" w:hAnsi="Arial" w:cs="Arial"/>
          <w:sz w:val="22"/>
          <w:szCs w:val="22"/>
        </w:rPr>
        <w:t xml:space="preserve"> </w:t>
      </w:r>
      <w:r w:rsidR="008C1189">
        <w:rPr>
          <w:rFonts w:ascii="Arial" w:hAnsi="Arial" w:cs="Arial"/>
          <w:sz w:val="22"/>
          <w:szCs w:val="22"/>
        </w:rPr>
        <w:t>and specific WHS risks of project activities</w:t>
      </w:r>
      <w:r w:rsidR="00301CE0">
        <w:rPr>
          <w:rFonts w:ascii="Arial" w:hAnsi="Arial" w:cs="Arial"/>
          <w:sz w:val="22"/>
          <w:szCs w:val="22"/>
        </w:rPr>
        <w:t>,</w:t>
      </w:r>
    </w:p>
    <w:p w14:paraId="363E1134" w14:textId="6308D09B" w:rsidR="00570A0A" w:rsidRDefault="00160C18" w:rsidP="00CB1A7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regular</w:t>
      </w:r>
      <w:r w:rsidR="00570A0A">
        <w:rPr>
          <w:rFonts w:ascii="Arial" w:hAnsi="Arial" w:cs="Arial"/>
          <w:sz w:val="22"/>
          <w:szCs w:val="22"/>
        </w:rPr>
        <w:t xml:space="preserve"> </w:t>
      </w:r>
      <w:r w:rsidR="00B74D17">
        <w:rPr>
          <w:rFonts w:ascii="Arial" w:hAnsi="Arial" w:cs="Arial"/>
          <w:sz w:val="22"/>
          <w:szCs w:val="22"/>
        </w:rPr>
        <w:t xml:space="preserve">review </w:t>
      </w:r>
      <w:r>
        <w:rPr>
          <w:rFonts w:ascii="Arial" w:hAnsi="Arial" w:cs="Arial"/>
          <w:sz w:val="22"/>
          <w:szCs w:val="22"/>
        </w:rPr>
        <w:t xml:space="preserve">of </w:t>
      </w:r>
      <w:r w:rsidR="00B74D17">
        <w:rPr>
          <w:rFonts w:ascii="Arial" w:hAnsi="Arial" w:cs="Arial"/>
          <w:sz w:val="22"/>
          <w:szCs w:val="22"/>
        </w:rPr>
        <w:t xml:space="preserve">team </w:t>
      </w:r>
      <w:r w:rsidR="00570A0A" w:rsidRPr="00B74D17">
        <w:rPr>
          <w:rFonts w:ascii="Arial" w:hAnsi="Arial" w:cs="Arial"/>
          <w:sz w:val="22"/>
          <w:szCs w:val="22"/>
        </w:rPr>
        <w:t xml:space="preserve">compliance with </w:t>
      </w:r>
      <w:r w:rsidR="009A2D3F" w:rsidRPr="00B74D17">
        <w:rPr>
          <w:rFonts w:ascii="Arial" w:hAnsi="Arial" w:cs="Arial"/>
          <w:sz w:val="22"/>
          <w:szCs w:val="22"/>
        </w:rPr>
        <w:t xml:space="preserve">the </w:t>
      </w:r>
      <w:r w:rsidR="00B74D17" w:rsidRPr="00B74D17">
        <w:rPr>
          <w:rFonts w:ascii="Arial" w:hAnsi="Arial" w:cs="Arial"/>
          <w:sz w:val="22"/>
          <w:szCs w:val="22"/>
        </w:rPr>
        <w:t>Workplace</w:t>
      </w:r>
      <w:r w:rsidR="00570A0A" w:rsidRPr="00B74D17">
        <w:rPr>
          <w:rFonts w:ascii="Arial" w:hAnsi="Arial" w:cs="Arial"/>
          <w:sz w:val="22"/>
          <w:szCs w:val="22"/>
        </w:rPr>
        <w:t xml:space="preserve"> Health Safety and Welfare policies</w:t>
      </w:r>
      <w:r w:rsidR="009A2D3F" w:rsidRPr="00B74D17">
        <w:rPr>
          <w:rFonts w:ascii="Arial" w:hAnsi="Arial" w:cs="Arial"/>
          <w:sz w:val="22"/>
          <w:szCs w:val="22"/>
        </w:rPr>
        <w:t>.</w:t>
      </w:r>
    </w:p>
    <w:p w14:paraId="6437BF58" w14:textId="49B48888" w:rsidR="00301CE0" w:rsidRDefault="00301CE0" w:rsidP="00301CE0">
      <w:pPr>
        <w:jc w:val="both"/>
        <w:rPr>
          <w:rFonts w:ascii="Arial" w:hAnsi="Arial" w:cs="Arial"/>
          <w:sz w:val="22"/>
          <w:szCs w:val="22"/>
        </w:rPr>
      </w:pPr>
    </w:p>
    <w:p w14:paraId="2DE6A306" w14:textId="0408D9F3" w:rsidR="00301CE0" w:rsidRDefault="00301CE0" w:rsidP="00301CE0">
      <w:pPr>
        <w:jc w:val="both"/>
        <w:rPr>
          <w:rFonts w:ascii="Arial" w:hAnsi="Arial" w:cs="Arial"/>
          <w:sz w:val="22"/>
          <w:szCs w:val="22"/>
        </w:rPr>
      </w:pPr>
    </w:p>
    <w:p w14:paraId="629DFEAA" w14:textId="77777777" w:rsidR="00301CE0" w:rsidRPr="00B74D17" w:rsidRDefault="00301CE0" w:rsidP="00301CE0">
      <w:pPr>
        <w:jc w:val="both"/>
        <w:rPr>
          <w:rFonts w:ascii="Arial" w:hAnsi="Arial" w:cs="Arial"/>
          <w:sz w:val="22"/>
          <w:szCs w:val="22"/>
        </w:rPr>
      </w:pPr>
    </w:p>
    <w:p w14:paraId="4D0CFC08" w14:textId="4862584E" w:rsidR="00CB1A79" w:rsidRDefault="00C048D9" w:rsidP="00095089">
      <w:pPr>
        <w:spacing w:before="120" w:after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209FA">
        <w:rPr>
          <w:rFonts w:ascii="Arial" w:hAnsi="Arial" w:cs="Arial"/>
          <w:b/>
          <w:sz w:val="22"/>
          <w:szCs w:val="22"/>
        </w:rPr>
        <w:t xml:space="preserve">pproved: </w:t>
      </w:r>
      <w:r w:rsidR="005758EA">
        <w:rPr>
          <w:rFonts w:ascii="Arial" w:hAnsi="Arial" w:cs="Arial"/>
          <w:b/>
          <w:sz w:val="22"/>
          <w:szCs w:val="22"/>
        </w:rPr>
        <w:t>Team Leader</w:t>
      </w:r>
      <w:r w:rsidR="00704B8C" w:rsidRPr="00704B8C">
        <w:rPr>
          <w:rFonts w:ascii="Arial" w:hAnsi="Arial" w:cs="Arial"/>
          <w:sz w:val="22"/>
          <w:szCs w:val="22"/>
        </w:rPr>
        <w:t>__________________________________</w:t>
      </w:r>
    </w:p>
    <w:p w14:paraId="1DD0EE7E" w14:textId="4C9A7CA7" w:rsidR="00D209FA" w:rsidRDefault="00FB0ED4" w:rsidP="007C46E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Issued:</w:t>
      </w:r>
      <w:r w:rsidR="00594F9B">
        <w:rPr>
          <w:rFonts w:ascii="Arial" w:hAnsi="Arial" w:cs="Arial"/>
          <w:b/>
          <w:sz w:val="22"/>
          <w:szCs w:val="22"/>
        </w:rPr>
        <w:tab/>
      </w:r>
      <w:r w:rsidR="00A06668">
        <w:rPr>
          <w:rFonts w:ascii="Arial" w:hAnsi="Arial" w:cs="Arial"/>
          <w:b/>
          <w:sz w:val="22"/>
          <w:szCs w:val="22"/>
        </w:rPr>
        <w:tab/>
      </w:r>
      <w:r w:rsidR="00587080">
        <w:rPr>
          <w:rFonts w:ascii="Arial" w:hAnsi="Arial" w:cs="Arial"/>
          <w:b/>
          <w:sz w:val="22"/>
          <w:szCs w:val="22"/>
        </w:rPr>
        <w:t>January</w:t>
      </w:r>
      <w:r w:rsidR="00594F9B">
        <w:rPr>
          <w:rFonts w:ascii="Arial" w:hAnsi="Arial" w:cs="Arial"/>
          <w:b/>
          <w:sz w:val="22"/>
          <w:szCs w:val="22"/>
        </w:rPr>
        <w:t xml:space="preserve"> 20</w:t>
      </w:r>
      <w:r w:rsidR="005758EA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C46E7">
        <w:rPr>
          <w:rFonts w:ascii="Arial" w:hAnsi="Arial" w:cs="Arial"/>
          <w:b/>
          <w:sz w:val="22"/>
          <w:szCs w:val="22"/>
        </w:rPr>
        <w:tab/>
      </w:r>
      <w:r w:rsidR="007C46E7">
        <w:rPr>
          <w:rFonts w:ascii="Arial" w:hAnsi="Arial" w:cs="Arial"/>
          <w:b/>
          <w:sz w:val="22"/>
          <w:szCs w:val="22"/>
        </w:rPr>
        <w:tab/>
      </w:r>
      <w:r w:rsidR="007C46E7">
        <w:rPr>
          <w:rFonts w:ascii="Arial" w:hAnsi="Arial" w:cs="Arial"/>
          <w:b/>
          <w:sz w:val="22"/>
          <w:szCs w:val="22"/>
        </w:rPr>
        <w:tab/>
      </w:r>
      <w:r w:rsidR="008005E0">
        <w:rPr>
          <w:rFonts w:ascii="Arial" w:hAnsi="Arial" w:cs="Arial"/>
          <w:b/>
          <w:sz w:val="22"/>
          <w:szCs w:val="22"/>
        </w:rPr>
        <w:t xml:space="preserve">Last </w:t>
      </w:r>
      <w:r w:rsidR="00D209FA">
        <w:rPr>
          <w:rFonts w:ascii="Arial" w:hAnsi="Arial" w:cs="Arial"/>
          <w:b/>
          <w:sz w:val="22"/>
          <w:szCs w:val="22"/>
        </w:rPr>
        <w:t>Reviewed:</w:t>
      </w:r>
      <w:r w:rsidR="008005E0">
        <w:rPr>
          <w:rFonts w:ascii="Arial" w:hAnsi="Arial" w:cs="Arial"/>
          <w:b/>
          <w:sz w:val="22"/>
          <w:szCs w:val="22"/>
        </w:rPr>
        <w:tab/>
      </w:r>
      <w:r w:rsidR="00587080">
        <w:rPr>
          <w:rFonts w:ascii="Arial" w:hAnsi="Arial" w:cs="Arial"/>
          <w:b/>
          <w:sz w:val="22"/>
          <w:szCs w:val="22"/>
        </w:rPr>
        <w:t>February</w:t>
      </w:r>
      <w:bookmarkStart w:id="0" w:name="_GoBack"/>
      <w:bookmarkEnd w:id="0"/>
      <w:r w:rsidR="005758EA">
        <w:rPr>
          <w:rFonts w:ascii="Arial" w:hAnsi="Arial" w:cs="Arial"/>
          <w:b/>
          <w:sz w:val="22"/>
          <w:szCs w:val="22"/>
        </w:rPr>
        <w:t xml:space="preserve"> 2019</w:t>
      </w:r>
    </w:p>
    <w:sectPr w:rsidR="00D209FA" w:rsidSect="00A06668">
      <w:headerReference w:type="default" r:id="rId8"/>
      <w:footerReference w:type="default" r:id="rId9"/>
      <w:type w:val="continuous"/>
      <w:pgSz w:w="11909" w:h="16834" w:code="9"/>
      <w:pgMar w:top="850" w:right="1138" w:bottom="850" w:left="1138" w:header="72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EA219" w14:textId="77777777" w:rsidR="00354F5D" w:rsidRDefault="00354F5D">
      <w:r>
        <w:separator/>
      </w:r>
    </w:p>
  </w:endnote>
  <w:endnote w:type="continuationSeparator" w:id="0">
    <w:p w14:paraId="4F755E36" w14:textId="77777777" w:rsidR="00354F5D" w:rsidRDefault="0035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«[ˇ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F8EE" w14:textId="687812AB" w:rsidR="00E225AF" w:rsidRPr="00AA5B26" w:rsidRDefault="00E225AF" w:rsidP="005758EA">
    <w:pPr>
      <w:pStyle w:val="Footer"/>
      <w:pBdr>
        <w:top w:val="single" w:sz="4" w:space="1" w:color="auto"/>
      </w:pBdr>
      <w:tabs>
        <w:tab w:val="clear" w:pos="8640"/>
        <w:tab w:val="right" w:pos="95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© Community Development Workers Association Inc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736752">
      <w:rPr>
        <w:rFonts w:ascii="Arial" w:hAnsi="Arial" w:cs="Arial"/>
        <w:i/>
        <w:sz w:val="14"/>
        <w:szCs w:val="14"/>
      </w:rPr>
      <w:t xml:space="preserve">Page </w:t>
    </w:r>
    <w:r w:rsidRPr="00736752">
      <w:rPr>
        <w:rFonts w:ascii="Arial" w:hAnsi="Arial" w:cs="Arial"/>
        <w:i/>
        <w:sz w:val="14"/>
        <w:szCs w:val="14"/>
      </w:rPr>
      <w:fldChar w:fldCharType="begin"/>
    </w:r>
    <w:r w:rsidRPr="00736752">
      <w:rPr>
        <w:rFonts w:ascii="Arial" w:hAnsi="Arial" w:cs="Arial"/>
        <w:i/>
        <w:sz w:val="14"/>
        <w:szCs w:val="14"/>
      </w:rPr>
      <w:instrText xml:space="preserve"> PAGE </w:instrText>
    </w:r>
    <w:r w:rsidRPr="00736752">
      <w:rPr>
        <w:rFonts w:ascii="Arial" w:hAnsi="Arial" w:cs="Arial"/>
        <w:i/>
        <w:sz w:val="14"/>
        <w:szCs w:val="14"/>
      </w:rPr>
      <w:fldChar w:fldCharType="separate"/>
    </w:r>
    <w:r w:rsidR="00386FF9">
      <w:rPr>
        <w:rFonts w:ascii="Arial" w:hAnsi="Arial" w:cs="Arial"/>
        <w:i/>
        <w:noProof/>
        <w:sz w:val="14"/>
        <w:szCs w:val="14"/>
      </w:rPr>
      <w:t>1</w:t>
    </w:r>
    <w:r w:rsidRPr="00736752">
      <w:rPr>
        <w:rFonts w:ascii="Arial" w:hAnsi="Arial" w:cs="Arial"/>
        <w:i/>
        <w:sz w:val="14"/>
        <w:szCs w:val="14"/>
      </w:rPr>
      <w:fldChar w:fldCharType="end"/>
    </w:r>
    <w:r w:rsidRPr="00736752">
      <w:rPr>
        <w:rFonts w:ascii="Arial" w:hAnsi="Arial" w:cs="Arial"/>
        <w:i/>
        <w:sz w:val="14"/>
        <w:szCs w:val="14"/>
      </w:rPr>
      <w:t xml:space="preserve"> of </w:t>
    </w:r>
    <w:r w:rsidRPr="00736752">
      <w:rPr>
        <w:rFonts w:ascii="Arial" w:hAnsi="Arial" w:cs="Arial"/>
        <w:i/>
        <w:sz w:val="14"/>
        <w:szCs w:val="14"/>
      </w:rPr>
      <w:fldChar w:fldCharType="begin"/>
    </w:r>
    <w:r w:rsidRPr="00736752">
      <w:rPr>
        <w:rFonts w:ascii="Arial" w:hAnsi="Arial" w:cs="Arial"/>
        <w:i/>
        <w:sz w:val="14"/>
        <w:szCs w:val="14"/>
      </w:rPr>
      <w:instrText xml:space="preserve"> NUMPAGES </w:instrText>
    </w:r>
    <w:r w:rsidRPr="00736752">
      <w:rPr>
        <w:rFonts w:ascii="Arial" w:hAnsi="Arial" w:cs="Arial"/>
        <w:i/>
        <w:sz w:val="14"/>
        <w:szCs w:val="14"/>
      </w:rPr>
      <w:fldChar w:fldCharType="separate"/>
    </w:r>
    <w:r w:rsidR="00386FF9">
      <w:rPr>
        <w:rFonts w:ascii="Arial" w:hAnsi="Arial" w:cs="Arial"/>
        <w:i/>
        <w:noProof/>
        <w:sz w:val="14"/>
        <w:szCs w:val="14"/>
      </w:rPr>
      <w:t>2</w:t>
    </w:r>
    <w:r w:rsidRPr="00736752">
      <w:rPr>
        <w:rFonts w:ascii="Arial" w:hAnsi="Arial" w:cs="Arial"/>
        <w:i/>
        <w:sz w:val="14"/>
        <w:szCs w:val="14"/>
      </w:rPr>
      <w:fldChar w:fldCharType="end"/>
    </w:r>
    <w:r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A2BA0" w14:textId="77777777" w:rsidR="00354F5D" w:rsidRDefault="00354F5D">
      <w:r>
        <w:separator/>
      </w:r>
    </w:p>
  </w:footnote>
  <w:footnote w:type="continuationSeparator" w:id="0">
    <w:p w14:paraId="1477523C" w14:textId="77777777" w:rsidR="00354F5D" w:rsidRDefault="0035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AF69" w14:textId="5D6DEC7B" w:rsidR="00E225AF" w:rsidRDefault="00E225AF" w:rsidP="00D209FA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2D4386" wp14:editId="550F92D1">
              <wp:simplePos x="0" y="0"/>
              <wp:positionH relativeFrom="column">
                <wp:posOffset>130810</wp:posOffset>
              </wp:positionH>
              <wp:positionV relativeFrom="paragraph">
                <wp:posOffset>-351155</wp:posOffset>
              </wp:positionV>
              <wp:extent cx="1059766" cy="632997"/>
              <wp:effectExtent l="0" t="0" r="762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766" cy="6329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64689" w14:textId="32AF63B8" w:rsidR="00E225AF" w:rsidRPr="00B475B1" w:rsidRDefault="00E225AF" w:rsidP="006B104F">
                          <w:r>
                            <w:rPr>
                              <w:rFonts w:ascii="P«[ˇ" w:hAnsi="P«[ˇ" w:cs="P«[ˇ"/>
                              <w:noProof/>
                              <w:sz w:val="28"/>
                              <w:szCs w:val="28"/>
                              <w:lang w:val="en-US"/>
                            </w:rPr>
                            <w:drawing>
                              <wp:inline distT="0" distB="0" distL="0" distR="0" wp14:anchorId="0D916AF4" wp14:editId="041AE269">
                                <wp:extent cx="821100" cy="506437"/>
                                <wp:effectExtent l="0" t="0" r="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475" cy="509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D43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3pt;margin-top:-27.65pt;width:83.45pt;height:4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" stroked="f">
              <v:textbox>
                <w:txbxContent>
                  <w:p w14:paraId="3D864689" w14:textId="32AF63B8" w:rsidR="00E225AF" w:rsidRPr="00B475B1" w:rsidRDefault="00E225AF" w:rsidP="006B104F">
                    <w:r>
                      <w:rPr>
                        <w:rFonts w:ascii="P«[ˇ" w:hAnsi="P«[ˇ" w:cs="P«[ˇ"/>
                        <w:noProof/>
                        <w:sz w:val="28"/>
                        <w:szCs w:val="28"/>
                        <w:lang w:val="en-US"/>
                      </w:rPr>
                      <w:drawing>
                        <wp:inline distT="0" distB="0" distL="0" distR="0" wp14:anchorId="0D916AF4" wp14:editId="041AE269">
                          <wp:extent cx="821100" cy="506437"/>
                          <wp:effectExtent l="0" t="0" r="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475" cy="50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>Manual of Policies and Procedures</w:t>
    </w:r>
  </w:p>
  <w:p w14:paraId="59CA2AA4" w14:textId="56085C44" w:rsidR="00E225AF" w:rsidRPr="0093197E" w:rsidRDefault="00E225AF" w:rsidP="001B7183">
    <w:pPr>
      <w:pStyle w:val="Header"/>
      <w:pBdr>
        <w:bottom w:val="single" w:sz="4" w:space="6" w:color="auto"/>
      </w:pBdr>
      <w:spacing w:after="120"/>
      <w:jc w:val="center"/>
      <w:rPr>
        <w:rFonts w:ascii="Arial" w:hAnsi="Arial" w:cs="Arial"/>
        <w:b/>
        <w:sz w:val="22"/>
        <w:szCs w:val="22"/>
      </w:rPr>
    </w:pPr>
    <w:r w:rsidRPr="0093197E">
      <w:rPr>
        <w:rFonts w:ascii="Arial" w:hAnsi="Arial" w:cs="Arial"/>
        <w:b/>
        <w:sz w:val="22"/>
        <w:szCs w:val="22"/>
      </w:rPr>
      <w:t>Workplace Health Safety and Welfare WHS.1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0C0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2703B"/>
    <w:multiLevelType w:val="multilevel"/>
    <w:tmpl w:val="EC5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887"/>
    <w:multiLevelType w:val="multilevel"/>
    <w:tmpl w:val="EC5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0924"/>
    <w:multiLevelType w:val="multilevel"/>
    <w:tmpl w:val="EC5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21158"/>
    <w:multiLevelType w:val="hybridMultilevel"/>
    <w:tmpl w:val="3872D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9738EF"/>
    <w:multiLevelType w:val="multilevel"/>
    <w:tmpl w:val="EC5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B6E79"/>
    <w:multiLevelType w:val="hybridMultilevel"/>
    <w:tmpl w:val="EC5E7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36988"/>
    <w:multiLevelType w:val="hybridMultilevel"/>
    <w:tmpl w:val="C31A6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5687C"/>
    <w:multiLevelType w:val="hybridMultilevel"/>
    <w:tmpl w:val="41A4B4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CF2942"/>
    <w:multiLevelType w:val="hybridMultilevel"/>
    <w:tmpl w:val="17545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FA"/>
    <w:rsid w:val="00020503"/>
    <w:rsid w:val="000276A1"/>
    <w:rsid w:val="000333E4"/>
    <w:rsid w:val="00035070"/>
    <w:rsid w:val="00035AB2"/>
    <w:rsid w:val="0003674D"/>
    <w:rsid w:val="000436D7"/>
    <w:rsid w:val="00053DE6"/>
    <w:rsid w:val="00085685"/>
    <w:rsid w:val="00095089"/>
    <w:rsid w:val="000B3B47"/>
    <w:rsid w:val="000C058D"/>
    <w:rsid w:val="000C0E49"/>
    <w:rsid w:val="000C1D29"/>
    <w:rsid w:val="000D667C"/>
    <w:rsid w:val="000D7325"/>
    <w:rsid w:val="000F2135"/>
    <w:rsid w:val="000F3351"/>
    <w:rsid w:val="000F5E04"/>
    <w:rsid w:val="00116E34"/>
    <w:rsid w:val="001404EA"/>
    <w:rsid w:val="00155983"/>
    <w:rsid w:val="00160C18"/>
    <w:rsid w:val="00183792"/>
    <w:rsid w:val="001842A7"/>
    <w:rsid w:val="001A7CD4"/>
    <w:rsid w:val="001B7183"/>
    <w:rsid w:val="001B7418"/>
    <w:rsid w:val="001C5ADC"/>
    <w:rsid w:val="001C6579"/>
    <w:rsid w:val="001D1317"/>
    <w:rsid w:val="001D1F17"/>
    <w:rsid w:val="001D2417"/>
    <w:rsid w:val="00217AD8"/>
    <w:rsid w:val="00233767"/>
    <w:rsid w:val="00233A91"/>
    <w:rsid w:val="0025123F"/>
    <w:rsid w:val="00267BCC"/>
    <w:rsid w:val="00271600"/>
    <w:rsid w:val="002817B7"/>
    <w:rsid w:val="002844CB"/>
    <w:rsid w:val="00285476"/>
    <w:rsid w:val="002A7B2B"/>
    <w:rsid w:val="002C4F96"/>
    <w:rsid w:val="002D59D6"/>
    <w:rsid w:val="002E182A"/>
    <w:rsid w:val="002E7C4C"/>
    <w:rsid w:val="00301CE0"/>
    <w:rsid w:val="0030368E"/>
    <w:rsid w:val="00312C48"/>
    <w:rsid w:val="00331196"/>
    <w:rsid w:val="00333E54"/>
    <w:rsid w:val="003370B9"/>
    <w:rsid w:val="00343199"/>
    <w:rsid w:val="00344D5C"/>
    <w:rsid w:val="003453D2"/>
    <w:rsid w:val="00353264"/>
    <w:rsid w:val="00354F5D"/>
    <w:rsid w:val="00360D5D"/>
    <w:rsid w:val="00381647"/>
    <w:rsid w:val="00382A56"/>
    <w:rsid w:val="00384939"/>
    <w:rsid w:val="00386FF9"/>
    <w:rsid w:val="003A0651"/>
    <w:rsid w:val="003C588C"/>
    <w:rsid w:val="003D1C08"/>
    <w:rsid w:val="003F5C9F"/>
    <w:rsid w:val="003F6706"/>
    <w:rsid w:val="00407C20"/>
    <w:rsid w:val="00434166"/>
    <w:rsid w:val="004610BC"/>
    <w:rsid w:val="00473710"/>
    <w:rsid w:val="00473F7E"/>
    <w:rsid w:val="00476A6E"/>
    <w:rsid w:val="00482D67"/>
    <w:rsid w:val="00487F1B"/>
    <w:rsid w:val="004960D3"/>
    <w:rsid w:val="00497B63"/>
    <w:rsid w:val="004A08C8"/>
    <w:rsid w:val="004A1752"/>
    <w:rsid w:val="004A38F0"/>
    <w:rsid w:val="004C5780"/>
    <w:rsid w:val="004D3E3E"/>
    <w:rsid w:val="00501BCD"/>
    <w:rsid w:val="0051179C"/>
    <w:rsid w:val="00561A99"/>
    <w:rsid w:val="0056504D"/>
    <w:rsid w:val="00567DEB"/>
    <w:rsid w:val="00570A0A"/>
    <w:rsid w:val="005732DC"/>
    <w:rsid w:val="005758EA"/>
    <w:rsid w:val="005826B8"/>
    <w:rsid w:val="005826CC"/>
    <w:rsid w:val="00587080"/>
    <w:rsid w:val="00592509"/>
    <w:rsid w:val="00594F9B"/>
    <w:rsid w:val="005A0160"/>
    <w:rsid w:val="005A3E84"/>
    <w:rsid w:val="005B5F5B"/>
    <w:rsid w:val="005C3757"/>
    <w:rsid w:val="005D4284"/>
    <w:rsid w:val="005F5954"/>
    <w:rsid w:val="00614184"/>
    <w:rsid w:val="0064040F"/>
    <w:rsid w:val="00653E78"/>
    <w:rsid w:val="006638B4"/>
    <w:rsid w:val="00663EDA"/>
    <w:rsid w:val="006704E6"/>
    <w:rsid w:val="0067305A"/>
    <w:rsid w:val="00675A4D"/>
    <w:rsid w:val="00697BF7"/>
    <w:rsid w:val="006A07AC"/>
    <w:rsid w:val="006A5463"/>
    <w:rsid w:val="006B104F"/>
    <w:rsid w:val="006F5648"/>
    <w:rsid w:val="00703343"/>
    <w:rsid w:val="00704B8C"/>
    <w:rsid w:val="00712893"/>
    <w:rsid w:val="00717363"/>
    <w:rsid w:val="00736752"/>
    <w:rsid w:val="0074238E"/>
    <w:rsid w:val="00752819"/>
    <w:rsid w:val="00753CFA"/>
    <w:rsid w:val="00767A58"/>
    <w:rsid w:val="00770B2D"/>
    <w:rsid w:val="007720E1"/>
    <w:rsid w:val="007939F3"/>
    <w:rsid w:val="00793EC0"/>
    <w:rsid w:val="00796A28"/>
    <w:rsid w:val="007C46E7"/>
    <w:rsid w:val="007D754B"/>
    <w:rsid w:val="007F7AB0"/>
    <w:rsid w:val="008005E0"/>
    <w:rsid w:val="008037D1"/>
    <w:rsid w:val="00816FA1"/>
    <w:rsid w:val="00817241"/>
    <w:rsid w:val="0087270E"/>
    <w:rsid w:val="00874A3F"/>
    <w:rsid w:val="00893B06"/>
    <w:rsid w:val="008A222E"/>
    <w:rsid w:val="008C1189"/>
    <w:rsid w:val="008C760B"/>
    <w:rsid w:val="008E4EA2"/>
    <w:rsid w:val="008F6112"/>
    <w:rsid w:val="0090645F"/>
    <w:rsid w:val="009072D8"/>
    <w:rsid w:val="00920012"/>
    <w:rsid w:val="00922481"/>
    <w:rsid w:val="00923C5F"/>
    <w:rsid w:val="00930A9B"/>
    <w:rsid w:val="0093197E"/>
    <w:rsid w:val="009366F4"/>
    <w:rsid w:val="00937264"/>
    <w:rsid w:val="00955CC7"/>
    <w:rsid w:val="00974D22"/>
    <w:rsid w:val="00975951"/>
    <w:rsid w:val="0097753B"/>
    <w:rsid w:val="00992894"/>
    <w:rsid w:val="009A0903"/>
    <w:rsid w:val="009A2D3F"/>
    <w:rsid w:val="009A5E4B"/>
    <w:rsid w:val="009A6C28"/>
    <w:rsid w:val="009B14E5"/>
    <w:rsid w:val="009C12CB"/>
    <w:rsid w:val="009C7D6B"/>
    <w:rsid w:val="009C7D8E"/>
    <w:rsid w:val="009F21EB"/>
    <w:rsid w:val="00A06668"/>
    <w:rsid w:val="00A1323A"/>
    <w:rsid w:val="00A16E67"/>
    <w:rsid w:val="00A30681"/>
    <w:rsid w:val="00A429A2"/>
    <w:rsid w:val="00A462EE"/>
    <w:rsid w:val="00A52C82"/>
    <w:rsid w:val="00A738D9"/>
    <w:rsid w:val="00A85465"/>
    <w:rsid w:val="00A864D6"/>
    <w:rsid w:val="00A86EE1"/>
    <w:rsid w:val="00A94828"/>
    <w:rsid w:val="00A95628"/>
    <w:rsid w:val="00AA33B8"/>
    <w:rsid w:val="00AA5B26"/>
    <w:rsid w:val="00AC62CA"/>
    <w:rsid w:val="00B05B39"/>
    <w:rsid w:val="00B12D37"/>
    <w:rsid w:val="00B3593E"/>
    <w:rsid w:val="00B35C80"/>
    <w:rsid w:val="00B4292C"/>
    <w:rsid w:val="00B509A2"/>
    <w:rsid w:val="00B51BCB"/>
    <w:rsid w:val="00B60F12"/>
    <w:rsid w:val="00B647A9"/>
    <w:rsid w:val="00B706E3"/>
    <w:rsid w:val="00B74D17"/>
    <w:rsid w:val="00B74E6A"/>
    <w:rsid w:val="00B82DFA"/>
    <w:rsid w:val="00B8376C"/>
    <w:rsid w:val="00B84710"/>
    <w:rsid w:val="00BA1A51"/>
    <w:rsid w:val="00BA5ADB"/>
    <w:rsid w:val="00BA726A"/>
    <w:rsid w:val="00BB62EA"/>
    <w:rsid w:val="00BC277B"/>
    <w:rsid w:val="00BE2C57"/>
    <w:rsid w:val="00BE53A3"/>
    <w:rsid w:val="00C048D9"/>
    <w:rsid w:val="00C16235"/>
    <w:rsid w:val="00C25743"/>
    <w:rsid w:val="00C258D4"/>
    <w:rsid w:val="00C33E05"/>
    <w:rsid w:val="00C43BE6"/>
    <w:rsid w:val="00C51EB4"/>
    <w:rsid w:val="00C8467A"/>
    <w:rsid w:val="00CA2DF0"/>
    <w:rsid w:val="00CA7A61"/>
    <w:rsid w:val="00CB1A79"/>
    <w:rsid w:val="00CF4087"/>
    <w:rsid w:val="00D10997"/>
    <w:rsid w:val="00D20257"/>
    <w:rsid w:val="00D209FA"/>
    <w:rsid w:val="00D275D8"/>
    <w:rsid w:val="00D45061"/>
    <w:rsid w:val="00D50737"/>
    <w:rsid w:val="00D72116"/>
    <w:rsid w:val="00D904F1"/>
    <w:rsid w:val="00D96FED"/>
    <w:rsid w:val="00DA0911"/>
    <w:rsid w:val="00DA5399"/>
    <w:rsid w:val="00DA585F"/>
    <w:rsid w:val="00DA660E"/>
    <w:rsid w:val="00DC02FC"/>
    <w:rsid w:val="00DE3B33"/>
    <w:rsid w:val="00DF5589"/>
    <w:rsid w:val="00E225AF"/>
    <w:rsid w:val="00E24D6C"/>
    <w:rsid w:val="00E300E8"/>
    <w:rsid w:val="00E319AB"/>
    <w:rsid w:val="00E40D23"/>
    <w:rsid w:val="00E46146"/>
    <w:rsid w:val="00E7486C"/>
    <w:rsid w:val="00E93E83"/>
    <w:rsid w:val="00E941C6"/>
    <w:rsid w:val="00EB0B92"/>
    <w:rsid w:val="00EE0B02"/>
    <w:rsid w:val="00F13663"/>
    <w:rsid w:val="00F25D33"/>
    <w:rsid w:val="00F65E68"/>
    <w:rsid w:val="00F74D57"/>
    <w:rsid w:val="00F81417"/>
    <w:rsid w:val="00F8651A"/>
    <w:rsid w:val="00F93CDA"/>
    <w:rsid w:val="00FA333B"/>
    <w:rsid w:val="00FA7FF1"/>
    <w:rsid w:val="00FB0ED4"/>
    <w:rsid w:val="00FC134E"/>
    <w:rsid w:val="00FE1340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332D8"/>
  <w14:defaultImageDpi w14:val="300"/>
  <w15:docId w15:val="{17BCC19A-6DF2-44EB-B65C-5EB602F3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9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E2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BD6F2-9F8B-469C-B94D-3861B31F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Filename and Path</vt:lpstr>
    </vt:vector>
  </TitlesOfParts>
  <Company>ADELAIDE UNI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Filename and Path</dc:title>
  <dc:subject/>
  <dc:creator>Carol Fuller</dc:creator>
  <cp:keywords/>
  <dc:description/>
  <cp:lastModifiedBy>Askin, David</cp:lastModifiedBy>
  <cp:revision>3</cp:revision>
  <cp:lastPrinted>2011-05-20T05:15:00Z</cp:lastPrinted>
  <dcterms:created xsi:type="dcterms:W3CDTF">2019-02-02T01:24:00Z</dcterms:created>
  <dcterms:modified xsi:type="dcterms:W3CDTF">2019-02-02T01:25:00Z</dcterms:modified>
</cp:coreProperties>
</file>